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53"/>
        <w:gridCol w:w="7761"/>
      </w:tblGrid>
      <w:tr w:rsidR="04AF86DC" w:rsidRPr="00316143" w14:paraId="70A9DC63" w14:textId="77777777" w:rsidTr="00643255">
        <w:trPr>
          <w:trHeight w:val="525"/>
        </w:trPr>
        <w:tc>
          <w:tcPr>
            <w:tcW w:w="9214" w:type="dxa"/>
            <w:gridSpan w:val="2"/>
            <w:tcBorders>
              <w:top w:val="nil"/>
              <w:left w:val="nil"/>
              <w:bottom w:val="single" w:sz="8" w:space="0" w:color="00338D"/>
              <w:right w:val="nil"/>
            </w:tcBorders>
            <w:shd w:val="clear" w:color="auto" w:fill="002060"/>
            <w:tcMar>
              <w:left w:w="108" w:type="dxa"/>
              <w:right w:w="108" w:type="dxa"/>
            </w:tcMar>
            <w:vAlign w:val="center"/>
          </w:tcPr>
          <w:p w14:paraId="256C889B" w14:textId="6AE0E170" w:rsidR="04AF86DC" w:rsidRPr="00316143" w:rsidRDefault="619397CE" w:rsidP="3650CED1">
            <w:pPr>
              <w:jc w:val="both"/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</w:pPr>
            <w:r w:rsidRPr="0031614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 xml:space="preserve">PUBLICITAT I COMUNICACIÓ DELS PROJECTES FINANÇATS AMB </w:t>
            </w:r>
            <w:r w:rsidR="00BD1E6B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 xml:space="preserve">SUBVENCIONS I AJUTS </w:t>
            </w:r>
            <w:r w:rsidRPr="0031614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A LA PÀGINA CORPORATIVA D’FGC</w:t>
            </w:r>
          </w:p>
        </w:tc>
      </w:tr>
      <w:tr w:rsidR="0032573E" w:rsidRPr="00316143" w14:paraId="4C14DDA1" w14:textId="77777777" w:rsidTr="00643255">
        <w:trPr>
          <w:trHeight w:val="1868"/>
        </w:trPr>
        <w:tc>
          <w:tcPr>
            <w:tcW w:w="1453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shd w:val="clear" w:color="auto" w:fill="EDEDED"/>
            <w:tcMar>
              <w:left w:w="108" w:type="dxa"/>
              <w:right w:w="108" w:type="dxa"/>
            </w:tcMar>
            <w:vAlign w:val="center"/>
          </w:tcPr>
          <w:p w14:paraId="2EB85E02" w14:textId="63827185" w:rsidR="0032573E" w:rsidRPr="00316143" w:rsidRDefault="00831967" w:rsidP="0032573E">
            <w:pPr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  <w:t>Accessibilitat Universal</w:t>
            </w:r>
          </w:p>
        </w:tc>
        <w:tc>
          <w:tcPr>
            <w:tcW w:w="7761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03658C8" w14:textId="77777777" w:rsidR="00267121" w:rsidRDefault="00267121" w:rsidP="0032573E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u w:val="single"/>
              </w:rPr>
            </w:pPr>
          </w:p>
          <w:p w14:paraId="07578DB1" w14:textId="4CB894EE" w:rsidR="0032573E" w:rsidRPr="005D1A6D" w:rsidRDefault="0032573E" w:rsidP="0032573E">
            <w:p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Descripció general del projecte</w:t>
            </w:r>
          </w:p>
          <w:p w14:paraId="44E38476" w14:textId="77777777" w:rsidR="0032573E" w:rsidRPr="005D1A6D" w:rsidRDefault="0032573E" w:rsidP="0032573E">
            <w:pPr>
              <w:pStyle w:val="Ttulo3"/>
              <w:spacing w:before="281" w:after="281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sz w:val="22"/>
                <w:szCs w:val="22"/>
              </w:rPr>
              <w:t>Antecedents i context de la necessitat de finançament</w:t>
            </w:r>
          </w:p>
          <w:p w14:paraId="4815B84F" w14:textId="1F0F8204" w:rsidR="00A3373E" w:rsidRPr="005D1A6D" w:rsidRDefault="00831967" w:rsidP="0032573E">
            <w:pPr>
              <w:pStyle w:val="NormalWeb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val="ca-ES" w:eastAsia="en-US"/>
                <w14:ligatures w14:val="standardContextual"/>
              </w:rPr>
            </w:pPr>
            <w:r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val="ca-ES" w:eastAsia="en-US"/>
                <w14:ligatures w14:val="standardContextual"/>
              </w:rPr>
              <w:t xml:space="preserve">El projecte "Accessibilitat Universal" de Ferrocarrils de la Generalitat de Catalunya (FGC), finançat pels Fons NextGenerationEU, busca garantir una mobilitat accessible i inclusiva per a </w:t>
            </w:r>
            <w:r w:rsidR="003131F2"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val="ca-ES" w:eastAsia="en-US"/>
                <w14:ligatures w14:val="standardContextual"/>
              </w:rPr>
              <w:t>la ciutadania</w:t>
            </w:r>
            <w:r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val="ca-ES" w:eastAsia="en-US"/>
                <w14:ligatures w14:val="standardContextual"/>
              </w:rPr>
              <w:t>, buscant implementar mesures per millorar la qualitat de vida i la igualtat d'oportunitats dels ciutadans. Aquestes mesures, alineades amb les directrius europees i nacionals sobre accessibilitat i drets, demostren el compromís de FGC amb la inclusió social i la igualtat. Els Fons NextGenerationEU ofereixen una oportunitat per finançar aquestes iniciatives, responent a les necessitats de tota la població i promovent una societat més justa i equitativa.</w:t>
            </w:r>
          </w:p>
          <w:p w14:paraId="069D0342" w14:textId="01455090" w:rsidR="00A3373E" w:rsidRPr="005D1A6D" w:rsidRDefault="00831967" w:rsidP="0032573E">
            <w:pPr>
              <w:pStyle w:val="NormalWeb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  <w:kern w:val="2"/>
                <w:sz w:val="22"/>
                <w:szCs w:val="22"/>
                <w:lang w:val="ca-ES" w:eastAsia="en-US"/>
                <w14:ligatures w14:val="standardContextual"/>
              </w:rPr>
            </w:pPr>
            <w:r w:rsidRPr="005D1A6D">
              <w:rPr>
                <w:rFonts w:ascii="Calibri" w:eastAsia="Calibri" w:hAnsi="Calibri" w:cs="Calibri"/>
                <w:i/>
                <w:iCs/>
                <w:noProof/>
                <w:color w:val="153D63" w:themeColor="text2" w:themeTint="E6"/>
                <w:kern w:val="2"/>
                <w:sz w:val="22"/>
                <w:szCs w:val="22"/>
                <w:lang w:val="ca-ES" w:eastAsia="en-US"/>
                <w14:ligatures w14:val="standardContextual"/>
              </w:rPr>
              <w:drawing>
                <wp:inline distT="0" distB="0" distL="0" distR="0" wp14:anchorId="05EFCD2F" wp14:editId="1AA64518">
                  <wp:extent cx="4791075" cy="2697480"/>
                  <wp:effectExtent l="0" t="0" r="9525" b="7620"/>
                  <wp:docPr id="16824985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98558" name="Picture 168249855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269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73BD2" w14:textId="186B546A" w:rsidR="0032573E" w:rsidRPr="005D1A6D" w:rsidRDefault="0032573E" w:rsidP="0032573E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153D63" w:themeColor="text2" w:themeTint="E6"/>
                <w:kern w:val="0"/>
                <w:lang w:eastAsia="es-ES"/>
                <w14:ligatures w14:val="none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Fitxa tècnica del projecte</w:t>
            </w:r>
          </w:p>
          <w:p w14:paraId="56A62901" w14:textId="00F22D05" w:rsidR="0032573E" w:rsidRPr="005D1A6D" w:rsidRDefault="0032573E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Àmbit d’actuació: </w:t>
            </w:r>
            <w:r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mobilitat</w:t>
            </w:r>
            <w:r w:rsidR="00831967"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, accessibilitat, inclusivitat</w:t>
            </w:r>
          </w:p>
          <w:p w14:paraId="2749BBEB" w14:textId="77777777" w:rsidR="0032573E" w:rsidRPr="005D1A6D" w:rsidRDefault="0032573E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Lloc d’execució (CC.AA., província, comarca, municipi...): </w:t>
            </w:r>
            <w:r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Catalunya</w:t>
            </w:r>
          </w:p>
          <w:p w14:paraId="52BAFCD6" w14:textId="67A5B66F" w:rsidR="0032573E" w:rsidRPr="005D1A6D" w:rsidRDefault="0032573E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Òrgan gestor: </w:t>
            </w:r>
            <w:r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Departament de Territori, Generalitat de Catalunya</w:t>
            </w:r>
          </w:p>
          <w:p w14:paraId="4721E77B" w14:textId="5990B60C" w:rsidR="00831967" w:rsidRPr="005D1A6D" w:rsidRDefault="00831967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Actuacions:</w:t>
            </w:r>
          </w:p>
          <w:p w14:paraId="12BC3F86" w14:textId="3DF472CF" w:rsidR="00831967" w:rsidRPr="005D1A6D" w:rsidRDefault="00831967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Adaptació a persones de mobilitat reduïda del funicular de Sant Joan</w:t>
            </w:r>
          </w:p>
          <w:p w14:paraId="68FA272D" w14:textId="466C6315" w:rsidR="0032573E" w:rsidRPr="005D1A6D" w:rsidRDefault="00643255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Contractes</w:t>
            </w:r>
            <w:r w:rsidR="0032573E"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: </w:t>
            </w:r>
          </w:p>
          <w:p w14:paraId="4D32B40C" w14:textId="30F52B57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8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CONTR/2023/464</w:t>
            </w:r>
          </w:p>
          <w:p w14:paraId="005C728A" w14:textId="77777777" w:rsidR="002F6BBE" w:rsidRPr="005D1A6D" w:rsidRDefault="002F6BB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Finançament:</w:t>
            </w:r>
          </w:p>
          <w:p w14:paraId="75A2D9B1" w14:textId="54C6ADD5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Origen: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NextGenerationEU, MRR</w:t>
            </w:r>
          </w:p>
          <w:p w14:paraId="03865909" w14:textId="56D037CE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Import de l’actuació: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="008104E3">
              <w:rPr>
                <w:rFonts w:ascii="Calibri" w:hAnsi="Calibri" w:cs="Calibri"/>
                <w:i/>
                <w:iCs/>
                <w:color w:val="153D63" w:themeColor="text2" w:themeTint="E6"/>
              </w:rPr>
              <w:t>665.488,89</w:t>
            </w:r>
            <w:r w:rsidR="00B65E82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€</w:t>
            </w:r>
          </w:p>
          <w:p w14:paraId="6219519A" w14:textId="1B99C266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Quantia subvencionada: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64D3D0A3" w14:textId="06103A72" w:rsidR="00831967" w:rsidRPr="005D1A6D" w:rsidRDefault="00831967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Adaptació de bany</w:t>
            </w:r>
            <w:r w:rsidR="00D973C9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s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a la línia Llobregat – Anoia</w:t>
            </w:r>
          </w:p>
          <w:p w14:paraId="5734C3F2" w14:textId="0326BC0A" w:rsidR="00831967" w:rsidRPr="005D1A6D" w:rsidRDefault="00831967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lastRenderedPageBreak/>
              <w:t xml:space="preserve">Contractes: </w:t>
            </w:r>
          </w:p>
          <w:p w14:paraId="1E4E095C" w14:textId="0A7E8B94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9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CONTR/2022/742</w:t>
            </w:r>
          </w:p>
          <w:p w14:paraId="64677082" w14:textId="77777777" w:rsidR="002F6BBE" w:rsidRPr="005D1A6D" w:rsidRDefault="002F6BB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Finançament:</w:t>
            </w:r>
          </w:p>
          <w:p w14:paraId="6F5417CC" w14:textId="6507A45C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Origen: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NextGenerationEU, MRR</w:t>
            </w:r>
          </w:p>
          <w:p w14:paraId="0821CE85" w14:textId="7490DDAF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Import de l’actuació: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="001F1234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121.</w:t>
            </w:r>
            <w:r w:rsidR="008104E3">
              <w:rPr>
                <w:rFonts w:ascii="Calibri" w:hAnsi="Calibri" w:cs="Calibri"/>
                <w:i/>
                <w:iCs/>
                <w:color w:val="153D63" w:themeColor="text2" w:themeTint="E6"/>
              </w:rPr>
              <w:t>060</w:t>
            </w:r>
            <w:r w:rsidR="00B65E82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,</w:t>
            </w:r>
            <w:r w:rsidR="008104E3">
              <w:rPr>
                <w:rFonts w:ascii="Calibri" w:hAnsi="Calibri" w:cs="Calibri"/>
                <w:i/>
                <w:iCs/>
                <w:color w:val="153D63" w:themeColor="text2" w:themeTint="E6"/>
              </w:rPr>
              <w:t>43</w:t>
            </w:r>
            <w:r w:rsidR="00B65E82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€</w:t>
            </w:r>
          </w:p>
          <w:p w14:paraId="71B5BED9" w14:textId="3A4D45EA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Quantia subvencionada: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3F12E1D8" w14:textId="691DDEA2" w:rsidR="0032573E" w:rsidRPr="005D1A6D" w:rsidRDefault="00831967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Canviadors inclusius a les estacions de muntanya</w:t>
            </w:r>
          </w:p>
          <w:p w14:paraId="691B5AFB" w14:textId="77777777" w:rsidR="00831967" w:rsidRPr="005D1A6D" w:rsidRDefault="00831967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Contractes: </w:t>
            </w:r>
          </w:p>
          <w:p w14:paraId="597E4592" w14:textId="1D27816D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0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CONTR/2023/609</w:t>
            </w:r>
          </w:p>
          <w:p w14:paraId="141EE7AE" w14:textId="274C3448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1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CONTR/2023/622</w:t>
            </w:r>
          </w:p>
          <w:p w14:paraId="4E37E2F3" w14:textId="6E213188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2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CONTR/2023/625</w:t>
            </w:r>
          </w:p>
          <w:p w14:paraId="27A90D30" w14:textId="56F22C1A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3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CONTR/2023/626</w:t>
            </w:r>
          </w:p>
          <w:p w14:paraId="190629B1" w14:textId="77777777" w:rsidR="002F6BBE" w:rsidRPr="005D1A6D" w:rsidRDefault="002F6BB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Finançament:</w:t>
            </w:r>
          </w:p>
          <w:p w14:paraId="1C7A296B" w14:textId="71395168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Origen: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NextGenerationEU, MRR</w:t>
            </w:r>
          </w:p>
          <w:p w14:paraId="1593B79A" w14:textId="579A0C42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Import de l’actuació: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="008104E3" w:rsidRPr="008104E3">
              <w:rPr>
                <w:rFonts w:ascii="Calibri" w:hAnsi="Calibri" w:cs="Calibri"/>
                <w:i/>
                <w:iCs/>
                <w:color w:val="153D63" w:themeColor="text2" w:themeTint="E6"/>
              </w:rPr>
              <w:t>745.272,66</w:t>
            </w:r>
            <w:r w:rsidR="008104E3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="00C05D85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€</w:t>
            </w:r>
          </w:p>
          <w:p w14:paraId="4C5FF9FD" w14:textId="3B842041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Quantia subvencionada: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1C6F9CD2" w14:textId="380AF5CC" w:rsidR="00EE36C6" w:rsidRDefault="00EE36C6" w:rsidP="00EE36C6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</w:t>
            </w:r>
            <w:r w:rsidRPr="00EE36C6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 xml:space="preserve">istema d'orientació per veu per a persones amb discapacitat visual </w:t>
            </w:r>
          </w:p>
          <w:p w14:paraId="0B56882B" w14:textId="77777777" w:rsidR="00EE36C6" w:rsidRPr="005D1A6D" w:rsidRDefault="00EE36C6" w:rsidP="00EE36C6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Contractes: </w:t>
            </w:r>
          </w:p>
          <w:p w14:paraId="540C9A27" w14:textId="4EBA47D1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4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CONTR/2020/479</w:t>
            </w:r>
          </w:p>
          <w:p w14:paraId="55F3852C" w14:textId="732DF5FC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5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CONTR/2020/480</w:t>
            </w:r>
          </w:p>
          <w:p w14:paraId="2E977E35" w14:textId="55C46661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6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CONTR/2022/469</w:t>
            </w:r>
          </w:p>
          <w:p w14:paraId="53BCB1E9" w14:textId="41C190CC" w:rsidR="00831967" w:rsidRPr="005D1A6D" w:rsidRDefault="00831967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7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CONTR/2022/404</w:t>
            </w:r>
          </w:p>
          <w:p w14:paraId="171C403D" w14:textId="54FDB62D" w:rsidR="00351B58" w:rsidRPr="00351B58" w:rsidRDefault="00351B58" w:rsidP="00831967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8" w:history="1">
              <w:r w:rsidRPr="00351B58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>
              <w:rPr>
                <w:rFonts w:ascii="Calibri" w:hAnsi="Calibri" w:cs="Calibri"/>
                <w:color w:val="153D63" w:themeColor="text2" w:themeTint="E6"/>
              </w:rPr>
              <w:t xml:space="preserve"> – </w:t>
            </w:r>
            <w:r w:rsidR="00831967" w:rsidRPr="005D1A6D">
              <w:rPr>
                <w:rFonts w:ascii="Calibri" w:hAnsi="Calibri" w:cs="Calibri"/>
                <w:color w:val="153D63" w:themeColor="text2" w:themeTint="E6"/>
              </w:rPr>
              <w:t>CONTB/202</w:t>
            </w:r>
            <w:r w:rsidR="00130F8A" w:rsidRPr="005D1A6D">
              <w:rPr>
                <w:rFonts w:ascii="Calibri" w:hAnsi="Calibri" w:cs="Calibri"/>
                <w:color w:val="153D63" w:themeColor="text2" w:themeTint="E6"/>
              </w:rPr>
              <w:t>3</w:t>
            </w:r>
            <w:r w:rsidR="00831967" w:rsidRPr="005D1A6D">
              <w:rPr>
                <w:rFonts w:ascii="Calibri" w:hAnsi="Calibri" w:cs="Calibri"/>
                <w:color w:val="153D63" w:themeColor="text2" w:themeTint="E6"/>
              </w:rPr>
              <w:t>/2</w:t>
            </w:r>
            <w:r w:rsidR="00130F8A" w:rsidRPr="005D1A6D">
              <w:rPr>
                <w:rFonts w:ascii="Calibri" w:hAnsi="Calibri" w:cs="Calibri"/>
                <w:color w:val="153D63" w:themeColor="text2" w:themeTint="E6"/>
              </w:rPr>
              <w:t>49</w:t>
            </w:r>
          </w:p>
          <w:p w14:paraId="74CC395C" w14:textId="1DD88969" w:rsidR="00831967" w:rsidRPr="00351B58" w:rsidRDefault="003A73F6" w:rsidP="00351B58">
            <w:pPr>
              <w:spacing w:line="264" w:lineRule="auto"/>
              <w:ind w:left="3598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351B58">
              <w:rPr>
                <w:rFonts w:ascii="Calibri" w:hAnsi="Calibri" w:cs="Calibri"/>
                <w:color w:val="153D63" w:themeColor="text2" w:themeTint="E6"/>
              </w:rPr>
              <w:t>(Contracte basat en acord marc; Ref. AM11/20)</w:t>
            </w:r>
          </w:p>
          <w:p w14:paraId="7205FF9B" w14:textId="77777777" w:rsidR="002F6BBE" w:rsidRPr="005D1A6D" w:rsidRDefault="002F6BB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Finançament:</w:t>
            </w:r>
          </w:p>
          <w:p w14:paraId="6B2BC59B" w14:textId="3EF509E1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Origen: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NextGenerationEU, MRR</w:t>
            </w:r>
          </w:p>
          <w:p w14:paraId="0948C585" w14:textId="73930CCA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Import de l’actuació: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="00CF1D6A" w:rsidRPr="00CF1D6A">
              <w:rPr>
                <w:rFonts w:ascii="Calibri" w:hAnsi="Calibri" w:cs="Calibri"/>
                <w:i/>
                <w:iCs/>
                <w:color w:val="153D63" w:themeColor="text2" w:themeTint="E6"/>
              </w:rPr>
              <w:t>6</w:t>
            </w:r>
            <w:r w:rsidR="008104E3">
              <w:rPr>
                <w:rFonts w:ascii="Calibri" w:hAnsi="Calibri" w:cs="Calibri"/>
                <w:i/>
                <w:iCs/>
                <w:color w:val="153D63" w:themeColor="text2" w:themeTint="E6"/>
              </w:rPr>
              <w:t>92</w:t>
            </w:r>
            <w:r w:rsidR="00CF1D6A">
              <w:rPr>
                <w:rFonts w:ascii="Calibri" w:hAnsi="Calibri" w:cs="Calibri"/>
                <w:i/>
                <w:iCs/>
                <w:color w:val="153D63" w:themeColor="text2" w:themeTint="E6"/>
              </w:rPr>
              <w:t>.</w:t>
            </w:r>
            <w:r w:rsidR="008104E3">
              <w:rPr>
                <w:rFonts w:ascii="Calibri" w:hAnsi="Calibri" w:cs="Calibri"/>
                <w:i/>
                <w:iCs/>
                <w:color w:val="153D63" w:themeColor="text2" w:themeTint="E6"/>
              </w:rPr>
              <w:t>908</w:t>
            </w:r>
            <w:r w:rsidR="00CF1D6A" w:rsidRPr="00CF1D6A">
              <w:rPr>
                <w:rFonts w:ascii="Calibri" w:hAnsi="Calibri" w:cs="Calibri"/>
                <w:i/>
                <w:iCs/>
                <w:color w:val="153D63" w:themeColor="text2" w:themeTint="E6"/>
              </w:rPr>
              <w:t>,</w:t>
            </w:r>
            <w:r w:rsidR="008104E3">
              <w:rPr>
                <w:rFonts w:ascii="Calibri" w:hAnsi="Calibri" w:cs="Calibri"/>
                <w:i/>
                <w:iCs/>
                <w:color w:val="153D63" w:themeColor="text2" w:themeTint="E6"/>
              </w:rPr>
              <w:t>05</w:t>
            </w:r>
            <w:r w:rsidR="00C05D85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€</w:t>
            </w:r>
          </w:p>
          <w:p w14:paraId="0AC99280" w14:textId="4E8BE376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Quantia subvencionada: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6CE0C37C" w14:textId="562B67E1" w:rsidR="00831967" w:rsidRPr="005D1A6D" w:rsidRDefault="00831967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Renovació del sistema de megafonia de les estacions de Sarrià, Gràcia i Provença dels Ferrocarrils de la Generalitat de Catalunya</w:t>
            </w:r>
          </w:p>
          <w:p w14:paraId="686D526E" w14:textId="77777777" w:rsidR="002F6BBE" w:rsidRPr="005D1A6D" w:rsidRDefault="002F6BB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Contractes: </w:t>
            </w:r>
          </w:p>
          <w:p w14:paraId="45002964" w14:textId="6EDFAE4A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19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CONTR/2022/223</w:t>
            </w:r>
          </w:p>
          <w:p w14:paraId="73AC8F11" w14:textId="77777777" w:rsidR="002F6BBE" w:rsidRPr="005D1A6D" w:rsidRDefault="002F6BB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Finançament:</w:t>
            </w:r>
          </w:p>
          <w:p w14:paraId="3DF97F87" w14:textId="5988C365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Origen: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NextGenerationEU, MRR</w:t>
            </w:r>
          </w:p>
          <w:p w14:paraId="279E3DBA" w14:textId="6BEB11F0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Import de l’actuació: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="009B55AE" w:rsidRPr="009B55AE">
              <w:rPr>
                <w:rFonts w:ascii="Calibri" w:hAnsi="Calibri" w:cs="Calibri"/>
                <w:i/>
                <w:iCs/>
                <w:color w:val="153D63" w:themeColor="text2" w:themeTint="E6"/>
              </w:rPr>
              <w:t>333</w:t>
            </w:r>
            <w:r w:rsidR="009B55AE">
              <w:rPr>
                <w:rFonts w:ascii="Calibri" w:hAnsi="Calibri" w:cs="Calibri"/>
                <w:i/>
                <w:iCs/>
                <w:color w:val="153D63" w:themeColor="text2" w:themeTint="E6"/>
              </w:rPr>
              <w:t>.</w:t>
            </w:r>
            <w:r w:rsidR="009B55AE" w:rsidRPr="009B55AE">
              <w:rPr>
                <w:rFonts w:ascii="Calibri" w:hAnsi="Calibri" w:cs="Calibri"/>
                <w:i/>
                <w:iCs/>
                <w:color w:val="153D63" w:themeColor="text2" w:themeTint="E6"/>
              </w:rPr>
              <w:t>338,44</w:t>
            </w:r>
            <w:r w:rsidR="002B454E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€</w:t>
            </w:r>
          </w:p>
          <w:p w14:paraId="5956D815" w14:textId="35EA1C49" w:rsidR="002F6BB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Quantia subvencionada: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100%</w:t>
            </w:r>
          </w:p>
          <w:p w14:paraId="54F8D0C1" w14:textId="12034BB6" w:rsidR="002F6BBE" w:rsidRPr="005D1A6D" w:rsidRDefault="00DB3BD6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A</w:t>
            </w:r>
            <w:r w:rsidR="002F6BBE"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scensors a les línies metropolitanes</w:t>
            </w:r>
          </w:p>
          <w:p w14:paraId="07F9F7E9" w14:textId="77777777" w:rsidR="002F6BBE" w:rsidRPr="005D1A6D" w:rsidRDefault="002F6BB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Contractes: </w:t>
            </w:r>
          </w:p>
          <w:p w14:paraId="25D39FDE" w14:textId="3633FE1D" w:rsidR="00A3373E" w:rsidRPr="005D1A6D" w:rsidRDefault="002F6BB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20" w:history="1">
              <w:r w:rsidRPr="005D1A6D">
                <w:rPr>
                  <w:rStyle w:val="Hipervnculo"/>
                  <w:rFonts w:ascii="Calibri" w:hAnsi="Calibri" w:cs="Calibri"/>
                  <w:i/>
                  <w:iCs/>
                  <w:color w:val="153D63" w:themeColor="text2" w:themeTint="E6"/>
                </w:rPr>
                <w:t>Enllaç PSCP</w:t>
              </w:r>
            </w:hyperlink>
            <w:r w:rsidRPr="005D1A6D">
              <w:rPr>
                <w:rFonts w:ascii="Calibri" w:hAnsi="Calibri" w:cs="Calibri"/>
                <w:color w:val="153D63" w:themeColor="text2" w:themeTint="E6"/>
              </w:rPr>
              <w:t xml:space="preserve"> – CONTR/2020/414</w:t>
            </w:r>
          </w:p>
          <w:p w14:paraId="0A3023BD" w14:textId="64877DFA" w:rsidR="0032573E" w:rsidRPr="005D1A6D" w:rsidRDefault="0032573E" w:rsidP="002F6BBE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Finançament:</w:t>
            </w:r>
          </w:p>
          <w:p w14:paraId="19E5145E" w14:textId="6EBCDE8B" w:rsidR="0032573E" w:rsidRPr="005D1A6D" w:rsidRDefault="0032573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Origen: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NextGenerationEU, MRR</w:t>
            </w:r>
          </w:p>
          <w:p w14:paraId="68AE6AC1" w14:textId="035638DF" w:rsidR="0032573E" w:rsidRPr="005D1A6D" w:rsidRDefault="0032573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t>Import de l’actuació: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="002B454E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524.366,90€</w:t>
            </w:r>
          </w:p>
          <w:p w14:paraId="492A3BC1" w14:textId="2DB8A9E6" w:rsidR="00267121" w:rsidRPr="005D1A6D" w:rsidRDefault="0032573E" w:rsidP="002F6BBE">
            <w:pPr>
              <w:pStyle w:val="Prrafodelista"/>
              <w:numPr>
                <w:ilvl w:val="4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  <w:lastRenderedPageBreak/>
              <w:t>Quantia subvencionada:</w:t>
            </w:r>
            <w:r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 xml:space="preserve"> </w:t>
            </w:r>
            <w:r w:rsidR="00643255" w:rsidRPr="005D1A6D">
              <w:rPr>
                <w:rFonts w:ascii="Calibri" w:hAnsi="Calibri" w:cs="Calibri"/>
                <w:i/>
                <w:iCs/>
                <w:color w:val="153D63" w:themeColor="text2" w:themeTint="E6"/>
              </w:rPr>
              <w:t>100%</w:t>
            </w:r>
          </w:p>
          <w:p w14:paraId="53C64A58" w14:textId="77777777" w:rsidR="00831967" w:rsidRPr="005D1A6D" w:rsidRDefault="00831967" w:rsidP="00831967">
            <w:pPr>
              <w:pStyle w:val="Prrafodelista"/>
              <w:spacing w:line="264" w:lineRule="auto"/>
              <w:ind w:left="2160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</w:p>
          <w:p w14:paraId="1E674BED" w14:textId="77777777" w:rsidR="0032573E" w:rsidRPr="005D1A6D" w:rsidRDefault="0032573E" w:rsidP="0032573E">
            <w:pPr>
              <w:pStyle w:val="Prrafodelista"/>
              <w:numPr>
                <w:ilvl w:val="1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Altres: </w:t>
            </w:r>
          </w:p>
          <w:p w14:paraId="2E612CCE" w14:textId="36A3FCE0" w:rsidR="0032573E" w:rsidRPr="005D1A6D" w:rsidRDefault="0032573E" w:rsidP="0032573E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 xml:space="preserve">Etiquetatge verd i digital: </w:t>
            </w:r>
            <w:r w:rsidR="00831967" w:rsidRPr="005D1A6D"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  <w:t>No aplica.</w:t>
            </w:r>
          </w:p>
          <w:p w14:paraId="43DD1B35" w14:textId="673C2877" w:rsidR="00A3373E" w:rsidRPr="005D1A6D" w:rsidRDefault="0032573E" w:rsidP="00831967">
            <w:pPr>
              <w:pStyle w:val="Prrafodelista"/>
              <w:numPr>
                <w:ilvl w:val="2"/>
                <w:numId w:val="16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Notícies relacionades:</w:t>
            </w:r>
          </w:p>
          <w:p w14:paraId="021DA03B" w14:textId="14444EE6" w:rsidR="00223F58" w:rsidRPr="005D1A6D" w:rsidRDefault="00845644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1" w:history="1">
              <w:r w:rsidRPr="005D1A6D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Ferrocarrils instal·la un nou sistema d'orientació per veu per a persones amb discapacitat visual</w:t>
              </w:r>
            </w:hyperlink>
          </w:p>
          <w:p w14:paraId="10E53CE4" w14:textId="5D51B49C" w:rsidR="00223F58" w:rsidRPr="005D1A6D" w:rsidRDefault="00845644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2" w:history="1">
              <w:r w:rsidRPr="005D1A6D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La línia Llobregat-Anoia d'FGC ja està 100% adaptada per a persones amb mobilitat reduïda</w:t>
              </w:r>
            </w:hyperlink>
          </w:p>
          <w:p w14:paraId="1324963A" w14:textId="7508AD05" w:rsidR="00845644" w:rsidRPr="005D1A6D" w:rsidRDefault="00845644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3" w:history="1">
              <w:r w:rsidRPr="005D1A6D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Vallter es converteix en la tercera estació d'esquí i muntanya del món amb un canviador inclusiu d'obra fixa</w:t>
              </w:r>
            </w:hyperlink>
          </w:p>
          <w:p w14:paraId="42D737C5" w14:textId="20EADB3F" w:rsidR="00845644" w:rsidRPr="005D1A6D" w:rsidRDefault="00845644" w:rsidP="00831967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4" w:history="1">
              <w:r w:rsidRPr="005D1A6D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Boí Taüll, la primera estació d'esquí del món amb un canviador inclusiu d'obra fixa</w:t>
              </w:r>
            </w:hyperlink>
          </w:p>
          <w:p w14:paraId="68AEE99E" w14:textId="065CC06E" w:rsidR="00845644" w:rsidRPr="005D1A6D" w:rsidRDefault="00845644" w:rsidP="006A0CDD">
            <w:pPr>
              <w:pStyle w:val="Prrafodelista"/>
              <w:numPr>
                <w:ilvl w:val="3"/>
                <w:numId w:val="16"/>
              </w:numPr>
              <w:spacing w:line="264" w:lineRule="auto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  <w:hyperlink r:id="rId25" w:history="1">
              <w:r w:rsidRPr="005D1A6D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Ferrocarrils instal·la megafonia intel·ligent a una trentena d'estacions per garantir la sonoritat dels missatges durant el pas de trens</w:t>
              </w:r>
            </w:hyperlink>
          </w:p>
          <w:p w14:paraId="037ADF65" w14:textId="77777777" w:rsidR="006A0CDD" w:rsidRPr="005D1A6D" w:rsidRDefault="006A0CDD" w:rsidP="006A0CDD">
            <w:pPr>
              <w:pStyle w:val="Prrafodelista"/>
              <w:spacing w:line="264" w:lineRule="auto"/>
              <w:ind w:left="2880"/>
              <w:jc w:val="both"/>
              <w:rPr>
                <w:rStyle w:val="Hipervnculo"/>
                <w:rFonts w:ascii="Calibri" w:eastAsia="Calibri" w:hAnsi="Calibri" w:cs="Calibri"/>
                <w:i/>
                <w:iCs/>
                <w:color w:val="153D63" w:themeColor="text2" w:themeTint="E6"/>
                <w:u w:val="none"/>
              </w:rPr>
            </w:pPr>
          </w:p>
          <w:p w14:paraId="336C7916" w14:textId="5F1E8D6B" w:rsidR="0032573E" w:rsidRPr="005D1A6D" w:rsidRDefault="0032573E" w:rsidP="0032573E">
            <w:pPr>
              <w:pStyle w:val="Prrafodelista"/>
              <w:numPr>
                <w:ilvl w:val="2"/>
                <w:numId w:val="8"/>
              </w:numPr>
              <w:spacing w:line="264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153D63" w:themeColor="text2" w:themeTint="E6"/>
              </w:rPr>
            </w:pPr>
            <w:r w:rsidRPr="005D1A6D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</w:rPr>
              <w:t>Enllaços d'interès:</w:t>
            </w:r>
          </w:p>
          <w:p w14:paraId="636E17D5" w14:textId="77777777" w:rsidR="0032573E" w:rsidRPr="005D1A6D" w:rsidRDefault="0032573E" w:rsidP="0032573E">
            <w:pPr>
              <w:pStyle w:val="Prrafodelista"/>
              <w:numPr>
                <w:ilvl w:val="3"/>
                <w:numId w:val="8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26">
              <w:r w:rsidRPr="005D1A6D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Comissió Europea</w:t>
              </w:r>
            </w:hyperlink>
          </w:p>
          <w:p w14:paraId="1195343A" w14:textId="77777777" w:rsidR="0032573E" w:rsidRPr="005D1A6D" w:rsidRDefault="0032573E" w:rsidP="0032573E">
            <w:pPr>
              <w:pStyle w:val="Prrafodelista"/>
              <w:numPr>
                <w:ilvl w:val="3"/>
                <w:numId w:val="8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27">
              <w:r w:rsidRPr="005D1A6D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Direcció General del PRTR i MRR</w:t>
              </w:r>
            </w:hyperlink>
          </w:p>
          <w:p w14:paraId="61ECA1A6" w14:textId="77777777" w:rsidR="0032573E" w:rsidRPr="005D1A6D" w:rsidRDefault="0032573E" w:rsidP="0032573E">
            <w:pPr>
              <w:pStyle w:val="Prrafodelista"/>
              <w:numPr>
                <w:ilvl w:val="3"/>
                <w:numId w:val="8"/>
              </w:num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hyperlink r:id="rId28">
              <w:r w:rsidRPr="005D1A6D">
                <w:rPr>
                  <w:rStyle w:val="Hipervnculo"/>
                  <w:rFonts w:ascii="Calibri" w:eastAsia="Calibri" w:hAnsi="Calibri" w:cs="Calibri"/>
                  <w:i/>
                  <w:iCs/>
                  <w:color w:val="153D63" w:themeColor="text2" w:themeTint="E6"/>
                </w:rPr>
                <w:t>Fons Europeus a Catalunya</w:t>
              </w:r>
            </w:hyperlink>
          </w:p>
          <w:p w14:paraId="0F792C7E" w14:textId="77777777" w:rsidR="0032573E" w:rsidRPr="002F6BBE" w:rsidRDefault="0032573E" w:rsidP="0032573E">
            <w:pPr>
              <w:spacing w:line="264" w:lineRule="auto"/>
              <w:jc w:val="both"/>
              <w:rPr>
                <w:rFonts w:ascii="Calibri" w:eastAsia="Calibri" w:hAnsi="Calibri" w:cs="Calibri"/>
                <w:i/>
                <w:iCs/>
                <w:color w:val="002060"/>
              </w:rPr>
            </w:pPr>
          </w:p>
          <w:p w14:paraId="10B2ABD5" w14:textId="6327E82C" w:rsidR="0032573E" w:rsidRPr="002F6BBE" w:rsidRDefault="0032573E" w:rsidP="0032573E">
            <w:pPr>
              <w:spacing w:before="240" w:after="240" w:line="264" w:lineRule="auto"/>
              <w:jc w:val="both"/>
              <w:rPr>
                <w:rFonts w:ascii="Calibri" w:eastAsia="Calibri" w:hAnsi="Calibri" w:cs="Calibri"/>
                <w:i/>
                <w:iCs/>
                <w:color w:val="153D63" w:themeColor="text2" w:themeTint="E6"/>
              </w:rPr>
            </w:pPr>
            <w:r w:rsidRPr="002F6BBE">
              <w:rPr>
                <w:rFonts w:ascii="Calibri" w:eastAsia="Calibri" w:hAnsi="Calibri" w:cs="Calibri"/>
                <w:b/>
                <w:bCs/>
                <w:i/>
                <w:iCs/>
                <w:color w:val="153D63" w:themeColor="text2" w:themeTint="E6"/>
                <w:u w:val="single"/>
              </w:rPr>
              <w:t>Identitat visual del finançament rebut</w:t>
            </w:r>
          </w:p>
          <w:p w14:paraId="71FB2DB1" w14:textId="06695AA0" w:rsidR="0032573E" w:rsidRPr="00316143" w:rsidRDefault="0032573E" w:rsidP="0032573E">
            <w:pPr>
              <w:spacing w:line="264" w:lineRule="auto"/>
              <w:jc w:val="both"/>
              <w:rPr>
                <w:rFonts w:ascii="Calibri" w:eastAsia="Calibri" w:hAnsi="Calibri" w:cs="Calibri"/>
                <w:color w:val="002060"/>
              </w:rPr>
            </w:pPr>
            <w:r w:rsidRPr="00316143">
              <w:rPr>
                <w:noProof/>
              </w:rPr>
              <w:drawing>
                <wp:inline distT="0" distB="0" distL="0" distR="0" wp14:anchorId="12C66F90" wp14:editId="611FC3C5">
                  <wp:extent cx="4333875" cy="285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042410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6C6" w:rsidRPr="00316143" w14:paraId="1EAFAF81" w14:textId="77777777" w:rsidTr="00643255">
        <w:trPr>
          <w:trHeight w:val="1868"/>
        </w:trPr>
        <w:tc>
          <w:tcPr>
            <w:tcW w:w="1453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shd w:val="clear" w:color="auto" w:fill="EDEDED"/>
            <w:tcMar>
              <w:left w:w="108" w:type="dxa"/>
              <w:right w:w="108" w:type="dxa"/>
            </w:tcMar>
            <w:vAlign w:val="center"/>
          </w:tcPr>
          <w:p w14:paraId="149A342C" w14:textId="77777777" w:rsidR="00EE36C6" w:rsidRDefault="00EE36C6" w:rsidP="0032573E">
            <w:pPr>
              <w:rPr>
                <w:rFonts w:ascii="Calibri" w:eastAsia="Calibri" w:hAnsi="Calibri" w:cs="Calibri"/>
                <w:b/>
                <w:bCs/>
                <w:i/>
                <w:iCs/>
                <w:color w:val="00338D"/>
              </w:rPr>
            </w:pPr>
          </w:p>
        </w:tc>
        <w:tc>
          <w:tcPr>
            <w:tcW w:w="7761" w:type="dxa"/>
            <w:tcBorders>
              <w:top w:val="single" w:sz="8" w:space="0" w:color="00338D"/>
              <w:left w:val="nil"/>
              <w:bottom w:val="single" w:sz="8" w:space="0" w:color="00338D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AD02887" w14:textId="77777777" w:rsidR="00EE36C6" w:rsidRDefault="00EE36C6" w:rsidP="0032573E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u w:val="single"/>
              </w:rPr>
            </w:pPr>
          </w:p>
        </w:tc>
      </w:tr>
    </w:tbl>
    <w:p w14:paraId="399A5183" w14:textId="77777777" w:rsidR="00805A86" w:rsidRPr="00316143" w:rsidRDefault="00805A86" w:rsidP="00643255"/>
    <w:sectPr w:rsidR="00805A86" w:rsidRPr="00316143" w:rsidSect="00643255">
      <w:headerReference w:type="default" r:id="rId30"/>
      <w:footerReference w:type="default" r:id="rId31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8838" w14:textId="77777777" w:rsidR="00C3665D" w:rsidRDefault="00C3665D">
      <w:pPr>
        <w:spacing w:after="0" w:line="240" w:lineRule="auto"/>
      </w:pPr>
      <w:r>
        <w:separator/>
      </w:r>
    </w:p>
  </w:endnote>
  <w:endnote w:type="continuationSeparator" w:id="0">
    <w:p w14:paraId="1FFEB9EB" w14:textId="77777777" w:rsidR="00C3665D" w:rsidRDefault="00C3665D">
      <w:pPr>
        <w:spacing w:after="0" w:line="240" w:lineRule="auto"/>
      </w:pPr>
      <w:r>
        <w:continuationSeparator/>
      </w:r>
    </w:p>
  </w:endnote>
  <w:endnote w:type="continuationNotice" w:id="1">
    <w:p w14:paraId="51C8013F" w14:textId="77777777" w:rsidR="00C3665D" w:rsidRDefault="00C36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9595962" w14:paraId="75CE8735" w14:textId="77777777" w:rsidTr="49595962">
      <w:trPr>
        <w:trHeight w:val="300"/>
      </w:trPr>
      <w:tc>
        <w:tcPr>
          <w:tcW w:w="2830" w:type="dxa"/>
        </w:tcPr>
        <w:p w14:paraId="642645A1" w14:textId="791FF4D1" w:rsidR="49595962" w:rsidRDefault="49595962" w:rsidP="49595962">
          <w:pPr>
            <w:pStyle w:val="Encabezado"/>
            <w:ind w:left="-115"/>
          </w:pPr>
        </w:p>
      </w:tc>
      <w:tc>
        <w:tcPr>
          <w:tcW w:w="2830" w:type="dxa"/>
        </w:tcPr>
        <w:p w14:paraId="663A722F" w14:textId="00FEF9DD" w:rsidR="49595962" w:rsidRDefault="49595962" w:rsidP="49595962">
          <w:pPr>
            <w:pStyle w:val="Encabezado"/>
            <w:jc w:val="center"/>
          </w:pPr>
        </w:p>
      </w:tc>
      <w:tc>
        <w:tcPr>
          <w:tcW w:w="2830" w:type="dxa"/>
        </w:tcPr>
        <w:p w14:paraId="33DB05EE" w14:textId="63ED782B" w:rsidR="49595962" w:rsidRDefault="49595962" w:rsidP="49595962">
          <w:pPr>
            <w:pStyle w:val="Encabezado"/>
            <w:ind w:right="-115"/>
            <w:jc w:val="right"/>
          </w:pPr>
        </w:p>
      </w:tc>
    </w:tr>
  </w:tbl>
  <w:p w14:paraId="7FDAA45D" w14:textId="269A8FD8" w:rsidR="49595962" w:rsidRDefault="49595962" w:rsidP="495959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13FC" w14:textId="77777777" w:rsidR="00C3665D" w:rsidRDefault="00C3665D">
      <w:pPr>
        <w:spacing w:after="0" w:line="240" w:lineRule="auto"/>
      </w:pPr>
      <w:r>
        <w:separator/>
      </w:r>
    </w:p>
  </w:footnote>
  <w:footnote w:type="continuationSeparator" w:id="0">
    <w:p w14:paraId="51CD3605" w14:textId="77777777" w:rsidR="00C3665D" w:rsidRDefault="00C3665D">
      <w:pPr>
        <w:spacing w:after="0" w:line="240" w:lineRule="auto"/>
      </w:pPr>
      <w:r>
        <w:continuationSeparator/>
      </w:r>
    </w:p>
  </w:footnote>
  <w:footnote w:type="continuationNotice" w:id="1">
    <w:p w14:paraId="783FFFE8" w14:textId="77777777" w:rsidR="00C3665D" w:rsidRDefault="00C366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9595962" w14:paraId="3455145E" w14:textId="77777777" w:rsidTr="49595962">
      <w:trPr>
        <w:trHeight w:val="300"/>
      </w:trPr>
      <w:tc>
        <w:tcPr>
          <w:tcW w:w="2830" w:type="dxa"/>
        </w:tcPr>
        <w:p w14:paraId="56C8C6FF" w14:textId="4D4670F5" w:rsidR="49595962" w:rsidRDefault="49595962" w:rsidP="49595962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5C53C320" wp14:editId="7BC83ACC">
                <wp:extent cx="877900" cy="609653"/>
                <wp:effectExtent l="0" t="0" r="0" b="0"/>
                <wp:docPr id="1998290672" name="Picture 2072206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900" cy="609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3B8D9928" w14:textId="01BA8AB3" w:rsidR="49595962" w:rsidRDefault="49595962" w:rsidP="49595962">
          <w:pPr>
            <w:pStyle w:val="Encabezado"/>
            <w:jc w:val="center"/>
          </w:pPr>
        </w:p>
      </w:tc>
      <w:tc>
        <w:tcPr>
          <w:tcW w:w="2830" w:type="dxa"/>
        </w:tcPr>
        <w:p w14:paraId="2678BBCF" w14:textId="220AD375" w:rsidR="49595962" w:rsidRDefault="49595962" w:rsidP="49595962">
          <w:pPr>
            <w:pStyle w:val="Encabezado"/>
            <w:ind w:right="-115"/>
            <w:jc w:val="right"/>
          </w:pPr>
        </w:p>
        <w:p w14:paraId="62C20A7C" w14:textId="477217C2" w:rsidR="49595962" w:rsidRDefault="49595962" w:rsidP="49595962">
          <w:pPr>
            <w:pStyle w:val="Encabezado"/>
            <w:ind w:right="-115"/>
            <w:jc w:val="right"/>
          </w:pPr>
        </w:p>
      </w:tc>
    </w:tr>
  </w:tbl>
  <w:p w14:paraId="3953D7E8" w14:textId="2E78601F" w:rsidR="49595962" w:rsidRDefault="49595962" w:rsidP="4959596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ymWW50M4Fnc12" int2:id="QXiUbG1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6B14"/>
    <w:multiLevelType w:val="hybridMultilevel"/>
    <w:tmpl w:val="FFFFFFFF"/>
    <w:lvl w:ilvl="0" w:tplc="AC966A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DAE4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6C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CB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B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C8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C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A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0D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65C"/>
    <w:multiLevelType w:val="hybridMultilevel"/>
    <w:tmpl w:val="1018D890"/>
    <w:lvl w:ilvl="0" w:tplc="84FE94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14122"/>
    <w:multiLevelType w:val="hybridMultilevel"/>
    <w:tmpl w:val="FFFFFFFF"/>
    <w:lvl w:ilvl="0" w:tplc="61E641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422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6F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C1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C7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CC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0E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EF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44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2BB50"/>
    <w:multiLevelType w:val="hybridMultilevel"/>
    <w:tmpl w:val="FFFFFFFF"/>
    <w:lvl w:ilvl="0" w:tplc="B3C890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0D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07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7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CE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01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4D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C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29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D40FD"/>
    <w:multiLevelType w:val="multilevel"/>
    <w:tmpl w:val="3D5C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AD4CF"/>
    <w:multiLevelType w:val="hybridMultilevel"/>
    <w:tmpl w:val="FFFFFFFF"/>
    <w:lvl w:ilvl="0" w:tplc="275443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1EE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2A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A3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09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89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40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62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7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8DE4"/>
    <w:multiLevelType w:val="hybridMultilevel"/>
    <w:tmpl w:val="FFFFFFFF"/>
    <w:lvl w:ilvl="0" w:tplc="FEDE36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201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C9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E4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6D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C5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A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28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A8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EA2E4"/>
    <w:multiLevelType w:val="hybridMultilevel"/>
    <w:tmpl w:val="FFFFFFFF"/>
    <w:lvl w:ilvl="0" w:tplc="9A0E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9C8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4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C8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A0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26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A5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69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C6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1AC04"/>
    <w:multiLevelType w:val="hybridMultilevel"/>
    <w:tmpl w:val="FFFFFFFF"/>
    <w:lvl w:ilvl="0" w:tplc="33383D86">
      <w:start w:val="1"/>
      <w:numFmt w:val="decimal"/>
      <w:lvlText w:val="%1."/>
      <w:lvlJc w:val="left"/>
      <w:pPr>
        <w:ind w:left="720" w:hanging="360"/>
      </w:pPr>
    </w:lvl>
    <w:lvl w:ilvl="1" w:tplc="8BC21218">
      <w:start w:val="1"/>
      <w:numFmt w:val="lowerLetter"/>
      <w:lvlText w:val="%2."/>
      <w:lvlJc w:val="left"/>
      <w:pPr>
        <w:ind w:left="1440" w:hanging="360"/>
      </w:pPr>
    </w:lvl>
    <w:lvl w:ilvl="2" w:tplc="61069394">
      <w:start w:val="1"/>
      <w:numFmt w:val="lowerRoman"/>
      <w:lvlText w:val="%3."/>
      <w:lvlJc w:val="right"/>
      <w:pPr>
        <w:ind w:left="2160" w:hanging="180"/>
      </w:pPr>
    </w:lvl>
    <w:lvl w:ilvl="3" w:tplc="1812AA28">
      <w:start w:val="1"/>
      <w:numFmt w:val="decimal"/>
      <w:lvlText w:val="%4."/>
      <w:lvlJc w:val="left"/>
      <w:pPr>
        <w:ind w:left="2880" w:hanging="360"/>
      </w:pPr>
    </w:lvl>
    <w:lvl w:ilvl="4" w:tplc="38D8FEAC">
      <w:start w:val="1"/>
      <w:numFmt w:val="lowerLetter"/>
      <w:lvlText w:val="%5."/>
      <w:lvlJc w:val="left"/>
      <w:pPr>
        <w:ind w:left="3600" w:hanging="360"/>
      </w:pPr>
    </w:lvl>
    <w:lvl w:ilvl="5" w:tplc="D3FABA6A">
      <w:start w:val="1"/>
      <w:numFmt w:val="lowerRoman"/>
      <w:lvlText w:val="%6."/>
      <w:lvlJc w:val="right"/>
      <w:pPr>
        <w:ind w:left="4320" w:hanging="180"/>
      </w:pPr>
    </w:lvl>
    <w:lvl w:ilvl="6" w:tplc="E6CCD6CE">
      <w:start w:val="1"/>
      <w:numFmt w:val="decimal"/>
      <w:lvlText w:val="%7."/>
      <w:lvlJc w:val="left"/>
      <w:pPr>
        <w:ind w:left="5040" w:hanging="360"/>
      </w:pPr>
    </w:lvl>
    <w:lvl w:ilvl="7" w:tplc="21BC8280">
      <w:start w:val="1"/>
      <w:numFmt w:val="lowerLetter"/>
      <w:lvlText w:val="%8."/>
      <w:lvlJc w:val="left"/>
      <w:pPr>
        <w:ind w:left="5760" w:hanging="360"/>
      </w:pPr>
    </w:lvl>
    <w:lvl w:ilvl="8" w:tplc="0CAA44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B49A1"/>
    <w:multiLevelType w:val="hybridMultilevel"/>
    <w:tmpl w:val="FFFFFFFF"/>
    <w:lvl w:ilvl="0" w:tplc="5A90D4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7C1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8A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EC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C9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2F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C7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2B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68CCA"/>
    <w:multiLevelType w:val="hybridMultilevel"/>
    <w:tmpl w:val="FFFFFFFF"/>
    <w:lvl w:ilvl="0" w:tplc="D3AABBE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8A05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CB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E0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6D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8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A3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1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01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F1400"/>
    <w:multiLevelType w:val="hybridMultilevel"/>
    <w:tmpl w:val="D3B0A414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465737F"/>
    <w:multiLevelType w:val="hybridMultilevel"/>
    <w:tmpl w:val="FFFFFFFF"/>
    <w:lvl w:ilvl="0" w:tplc="AC584130">
      <w:start w:val="1"/>
      <w:numFmt w:val="upperLetter"/>
      <w:lvlText w:val="%1)"/>
      <w:lvlJc w:val="left"/>
      <w:pPr>
        <w:ind w:left="720" w:hanging="360"/>
      </w:pPr>
    </w:lvl>
    <w:lvl w:ilvl="1" w:tplc="35F211F8">
      <w:start w:val="1"/>
      <w:numFmt w:val="lowerLetter"/>
      <w:lvlText w:val="%2."/>
      <w:lvlJc w:val="left"/>
      <w:pPr>
        <w:ind w:left="1440" w:hanging="360"/>
      </w:pPr>
    </w:lvl>
    <w:lvl w:ilvl="2" w:tplc="9D7C3760">
      <w:start w:val="1"/>
      <w:numFmt w:val="lowerRoman"/>
      <w:lvlText w:val="%3."/>
      <w:lvlJc w:val="right"/>
      <w:pPr>
        <w:ind w:left="2160" w:hanging="180"/>
      </w:pPr>
    </w:lvl>
    <w:lvl w:ilvl="3" w:tplc="EE864D82">
      <w:start w:val="1"/>
      <w:numFmt w:val="decimal"/>
      <w:lvlText w:val="%4."/>
      <w:lvlJc w:val="left"/>
      <w:pPr>
        <w:ind w:left="2880" w:hanging="360"/>
      </w:pPr>
    </w:lvl>
    <w:lvl w:ilvl="4" w:tplc="C9E28678">
      <w:start w:val="1"/>
      <w:numFmt w:val="lowerLetter"/>
      <w:lvlText w:val="%5."/>
      <w:lvlJc w:val="left"/>
      <w:pPr>
        <w:ind w:left="3600" w:hanging="360"/>
      </w:pPr>
    </w:lvl>
    <w:lvl w:ilvl="5" w:tplc="21A65EDE">
      <w:start w:val="1"/>
      <w:numFmt w:val="lowerRoman"/>
      <w:lvlText w:val="%6."/>
      <w:lvlJc w:val="right"/>
      <w:pPr>
        <w:ind w:left="4320" w:hanging="180"/>
      </w:pPr>
    </w:lvl>
    <w:lvl w:ilvl="6" w:tplc="DF1A7A54">
      <w:start w:val="1"/>
      <w:numFmt w:val="decimal"/>
      <w:lvlText w:val="%7."/>
      <w:lvlJc w:val="left"/>
      <w:pPr>
        <w:ind w:left="5040" w:hanging="360"/>
      </w:pPr>
    </w:lvl>
    <w:lvl w:ilvl="7" w:tplc="62167A46">
      <w:start w:val="1"/>
      <w:numFmt w:val="lowerLetter"/>
      <w:lvlText w:val="%8."/>
      <w:lvlJc w:val="left"/>
      <w:pPr>
        <w:ind w:left="5760" w:hanging="360"/>
      </w:pPr>
    </w:lvl>
    <w:lvl w:ilvl="8" w:tplc="42CC0D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70830"/>
    <w:multiLevelType w:val="hybridMultilevel"/>
    <w:tmpl w:val="FFFFFFFF"/>
    <w:lvl w:ilvl="0" w:tplc="EC204C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941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26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CD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80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44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2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68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CB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78195"/>
    <w:multiLevelType w:val="hybridMultilevel"/>
    <w:tmpl w:val="FFFFFFFF"/>
    <w:lvl w:ilvl="0" w:tplc="752C98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38A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305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9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26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65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C6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46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63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6AFC3"/>
    <w:multiLevelType w:val="hybridMultilevel"/>
    <w:tmpl w:val="FFFFFFFF"/>
    <w:lvl w:ilvl="0" w:tplc="641AD6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4ED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68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24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0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0A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8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CC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4E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A093D"/>
    <w:multiLevelType w:val="hybridMultilevel"/>
    <w:tmpl w:val="282478BC"/>
    <w:lvl w:ilvl="0" w:tplc="505C73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643B5C">
      <w:start w:val="1"/>
      <w:numFmt w:val="lowerLetter"/>
      <w:lvlText w:val="%2."/>
      <w:lvlJc w:val="left"/>
      <w:pPr>
        <w:ind w:left="1440" w:hanging="360"/>
      </w:pPr>
    </w:lvl>
    <w:lvl w:ilvl="2" w:tplc="8D349112">
      <w:start w:val="1"/>
      <w:numFmt w:val="lowerRoman"/>
      <w:lvlText w:val="%3."/>
      <w:lvlJc w:val="right"/>
      <w:pPr>
        <w:ind w:left="2160" w:hanging="180"/>
      </w:pPr>
    </w:lvl>
    <w:lvl w:ilvl="3" w:tplc="0C30106E">
      <w:start w:val="1"/>
      <w:numFmt w:val="decimal"/>
      <w:lvlText w:val="%4."/>
      <w:lvlJc w:val="left"/>
      <w:pPr>
        <w:ind w:left="2880" w:hanging="360"/>
      </w:pPr>
    </w:lvl>
    <w:lvl w:ilvl="4" w:tplc="95A41E94">
      <w:start w:val="1"/>
      <w:numFmt w:val="lowerLetter"/>
      <w:lvlText w:val="%5."/>
      <w:lvlJc w:val="left"/>
      <w:pPr>
        <w:ind w:left="3600" w:hanging="360"/>
      </w:pPr>
    </w:lvl>
    <w:lvl w:ilvl="5" w:tplc="6E644F1E">
      <w:start w:val="1"/>
      <w:numFmt w:val="lowerRoman"/>
      <w:lvlText w:val="%6."/>
      <w:lvlJc w:val="right"/>
      <w:pPr>
        <w:ind w:left="4320" w:hanging="180"/>
      </w:pPr>
    </w:lvl>
    <w:lvl w:ilvl="6" w:tplc="A8649D0C">
      <w:start w:val="1"/>
      <w:numFmt w:val="decimal"/>
      <w:lvlText w:val="%7."/>
      <w:lvlJc w:val="left"/>
      <w:pPr>
        <w:ind w:left="5040" w:hanging="360"/>
      </w:pPr>
    </w:lvl>
    <w:lvl w:ilvl="7" w:tplc="3AB8F2CA">
      <w:start w:val="1"/>
      <w:numFmt w:val="lowerLetter"/>
      <w:lvlText w:val="%8."/>
      <w:lvlJc w:val="left"/>
      <w:pPr>
        <w:ind w:left="5760" w:hanging="360"/>
      </w:pPr>
    </w:lvl>
    <w:lvl w:ilvl="8" w:tplc="BE241E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63BFE"/>
    <w:multiLevelType w:val="hybridMultilevel"/>
    <w:tmpl w:val="FFFFFFFF"/>
    <w:lvl w:ilvl="0" w:tplc="4E8CC4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969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D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E1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0C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04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6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6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E5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2B942"/>
    <w:multiLevelType w:val="hybridMultilevel"/>
    <w:tmpl w:val="FFFFFFFF"/>
    <w:lvl w:ilvl="0" w:tplc="F8AA42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480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E2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40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8E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87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23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AE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2E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914F8"/>
    <w:multiLevelType w:val="multilevel"/>
    <w:tmpl w:val="2DF6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5B7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2ECF8805"/>
    <w:multiLevelType w:val="hybridMultilevel"/>
    <w:tmpl w:val="FFFFFFFF"/>
    <w:lvl w:ilvl="0" w:tplc="35A20B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8AD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8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07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86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E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0E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69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60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B4C1E"/>
    <w:multiLevelType w:val="hybridMultilevel"/>
    <w:tmpl w:val="B56EB252"/>
    <w:lvl w:ilvl="0" w:tplc="FF2E2C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4CC12"/>
    <w:multiLevelType w:val="hybridMultilevel"/>
    <w:tmpl w:val="1104289E"/>
    <w:lvl w:ilvl="0" w:tplc="1BA875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A0A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2060"/>
      </w:rPr>
    </w:lvl>
    <w:lvl w:ilvl="2" w:tplc="36049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E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6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85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8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21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275C4"/>
    <w:multiLevelType w:val="hybridMultilevel"/>
    <w:tmpl w:val="0FEAC7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14F9F"/>
    <w:multiLevelType w:val="hybridMultilevel"/>
    <w:tmpl w:val="FFFFFFFF"/>
    <w:lvl w:ilvl="0" w:tplc="473071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168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8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4C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4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04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3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4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EB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C1D2D"/>
    <w:multiLevelType w:val="hybridMultilevel"/>
    <w:tmpl w:val="07E08846"/>
    <w:lvl w:ilvl="0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C616E04"/>
    <w:multiLevelType w:val="hybridMultilevel"/>
    <w:tmpl w:val="BF8297F4"/>
    <w:lvl w:ilvl="0" w:tplc="FF2E2C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0C4F2"/>
    <w:multiLevelType w:val="hybridMultilevel"/>
    <w:tmpl w:val="FFFFFFFF"/>
    <w:lvl w:ilvl="0" w:tplc="AEBAAB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0A87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6C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66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6E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48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02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0B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E0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D156A"/>
    <w:multiLevelType w:val="hybridMultilevel"/>
    <w:tmpl w:val="5EA8ACF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62127"/>
    <w:multiLevelType w:val="hybridMultilevel"/>
    <w:tmpl w:val="0CA8FA38"/>
    <w:lvl w:ilvl="0" w:tplc="FF2E2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AFB2FE6"/>
    <w:multiLevelType w:val="hybridMultilevel"/>
    <w:tmpl w:val="FFFFFFFF"/>
    <w:lvl w:ilvl="0" w:tplc="957061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D69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A6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6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A2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A6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E8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62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AB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C5E6A"/>
    <w:multiLevelType w:val="hybridMultilevel"/>
    <w:tmpl w:val="FFFFFFFF"/>
    <w:lvl w:ilvl="0" w:tplc="2CB232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8E7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C9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CF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EB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E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8D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CD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C1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DCC1F"/>
    <w:multiLevelType w:val="hybridMultilevel"/>
    <w:tmpl w:val="FFFFFFFF"/>
    <w:lvl w:ilvl="0" w:tplc="501496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8AB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0A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E5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C7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AB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60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E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45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15CB9"/>
    <w:multiLevelType w:val="hybridMultilevel"/>
    <w:tmpl w:val="B1F0DB2E"/>
    <w:lvl w:ilvl="0" w:tplc="053876B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BCBFF"/>
    <w:multiLevelType w:val="hybridMultilevel"/>
    <w:tmpl w:val="FFFFFFFF"/>
    <w:lvl w:ilvl="0" w:tplc="6D6653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82F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2B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C0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4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0D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C2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CB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4E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FEB8E"/>
    <w:multiLevelType w:val="hybridMultilevel"/>
    <w:tmpl w:val="FFFFFFFF"/>
    <w:lvl w:ilvl="0" w:tplc="60A4D0E4">
      <w:start w:val="1"/>
      <w:numFmt w:val="upperLetter"/>
      <w:lvlText w:val="%1)"/>
      <w:lvlJc w:val="left"/>
      <w:pPr>
        <w:ind w:left="720" w:hanging="360"/>
      </w:pPr>
    </w:lvl>
    <w:lvl w:ilvl="1" w:tplc="2FEE142C">
      <w:start w:val="1"/>
      <w:numFmt w:val="lowerLetter"/>
      <w:lvlText w:val="%2."/>
      <w:lvlJc w:val="left"/>
      <w:pPr>
        <w:ind w:left="1440" w:hanging="360"/>
      </w:pPr>
    </w:lvl>
    <w:lvl w:ilvl="2" w:tplc="64C8DEAA">
      <w:start w:val="1"/>
      <w:numFmt w:val="lowerRoman"/>
      <w:lvlText w:val="%3."/>
      <w:lvlJc w:val="right"/>
      <w:pPr>
        <w:ind w:left="2160" w:hanging="180"/>
      </w:pPr>
    </w:lvl>
    <w:lvl w:ilvl="3" w:tplc="B6823556">
      <w:start w:val="1"/>
      <w:numFmt w:val="decimal"/>
      <w:lvlText w:val="%4."/>
      <w:lvlJc w:val="left"/>
      <w:pPr>
        <w:ind w:left="2880" w:hanging="360"/>
      </w:pPr>
    </w:lvl>
    <w:lvl w:ilvl="4" w:tplc="B2FE53EE">
      <w:start w:val="1"/>
      <w:numFmt w:val="lowerLetter"/>
      <w:lvlText w:val="%5."/>
      <w:lvlJc w:val="left"/>
      <w:pPr>
        <w:ind w:left="3600" w:hanging="360"/>
      </w:pPr>
    </w:lvl>
    <w:lvl w:ilvl="5" w:tplc="5E3477F6">
      <w:start w:val="1"/>
      <w:numFmt w:val="lowerRoman"/>
      <w:lvlText w:val="%6."/>
      <w:lvlJc w:val="right"/>
      <w:pPr>
        <w:ind w:left="4320" w:hanging="180"/>
      </w:pPr>
    </w:lvl>
    <w:lvl w:ilvl="6" w:tplc="91D8AB90">
      <w:start w:val="1"/>
      <w:numFmt w:val="decimal"/>
      <w:lvlText w:val="%7."/>
      <w:lvlJc w:val="left"/>
      <w:pPr>
        <w:ind w:left="5040" w:hanging="360"/>
      </w:pPr>
    </w:lvl>
    <w:lvl w:ilvl="7" w:tplc="52807536">
      <w:start w:val="1"/>
      <w:numFmt w:val="lowerLetter"/>
      <w:lvlText w:val="%8."/>
      <w:lvlJc w:val="left"/>
      <w:pPr>
        <w:ind w:left="5760" w:hanging="360"/>
      </w:pPr>
    </w:lvl>
    <w:lvl w:ilvl="8" w:tplc="F7DE8D5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AFD28"/>
    <w:multiLevelType w:val="hybridMultilevel"/>
    <w:tmpl w:val="FFFFFFFF"/>
    <w:lvl w:ilvl="0" w:tplc="1602C45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95865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5985BE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3A0775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B54AF0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82A22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4E782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EA633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8AAF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771525"/>
    <w:multiLevelType w:val="hybridMultilevel"/>
    <w:tmpl w:val="C834FA50"/>
    <w:lvl w:ilvl="0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0F4C03E"/>
    <w:multiLevelType w:val="hybridMultilevel"/>
    <w:tmpl w:val="FFFFFFFF"/>
    <w:lvl w:ilvl="0" w:tplc="02D030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4CC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0D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6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D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88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0C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8D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69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B39C9"/>
    <w:multiLevelType w:val="multilevel"/>
    <w:tmpl w:val="2518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0847AD"/>
    <w:multiLevelType w:val="multilevel"/>
    <w:tmpl w:val="1330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48941">
    <w:abstractNumId w:val="36"/>
  </w:num>
  <w:num w:numId="2" w16cid:durableId="279146841">
    <w:abstractNumId w:val="12"/>
  </w:num>
  <w:num w:numId="3" w16cid:durableId="392890161">
    <w:abstractNumId w:val="16"/>
  </w:num>
  <w:num w:numId="4" w16cid:durableId="1051811408">
    <w:abstractNumId w:val="18"/>
  </w:num>
  <w:num w:numId="5" w16cid:durableId="1791246903">
    <w:abstractNumId w:val="37"/>
  </w:num>
  <w:num w:numId="6" w16cid:durableId="1819955585">
    <w:abstractNumId w:val="13"/>
  </w:num>
  <w:num w:numId="7" w16cid:durableId="1832407694">
    <w:abstractNumId w:val="2"/>
  </w:num>
  <w:num w:numId="8" w16cid:durableId="1973949092">
    <w:abstractNumId w:val="33"/>
  </w:num>
  <w:num w:numId="9" w16cid:durableId="1422724994">
    <w:abstractNumId w:val="20"/>
  </w:num>
  <w:num w:numId="10" w16cid:durableId="801389669">
    <w:abstractNumId w:val="8"/>
  </w:num>
  <w:num w:numId="11" w16cid:durableId="174999036">
    <w:abstractNumId w:val="35"/>
  </w:num>
  <w:num w:numId="12" w16cid:durableId="1671761620">
    <w:abstractNumId w:val="15"/>
  </w:num>
  <w:num w:numId="13" w16cid:durableId="1718048516">
    <w:abstractNumId w:val="5"/>
  </w:num>
  <w:num w:numId="14" w16cid:durableId="1725983587">
    <w:abstractNumId w:val="3"/>
  </w:num>
  <w:num w:numId="15" w16cid:durableId="1859274611">
    <w:abstractNumId w:val="25"/>
  </w:num>
  <w:num w:numId="16" w16cid:durableId="2138404500">
    <w:abstractNumId w:val="23"/>
  </w:num>
  <w:num w:numId="17" w16cid:durableId="2018314036">
    <w:abstractNumId w:val="32"/>
  </w:num>
  <w:num w:numId="18" w16cid:durableId="291640006">
    <w:abstractNumId w:val="6"/>
  </w:num>
  <w:num w:numId="19" w16cid:durableId="1960070260">
    <w:abstractNumId w:val="28"/>
  </w:num>
  <w:num w:numId="20" w16cid:durableId="2111387873">
    <w:abstractNumId w:val="39"/>
  </w:num>
  <w:num w:numId="21" w16cid:durableId="1214002314">
    <w:abstractNumId w:val="31"/>
  </w:num>
  <w:num w:numId="22" w16cid:durableId="696539491">
    <w:abstractNumId w:val="10"/>
  </w:num>
  <w:num w:numId="23" w16cid:durableId="680281401">
    <w:abstractNumId w:val="0"/>
  </w:num>
  <w:num w:numId="24" w16cid:durableId="165288363">
    <w:abstractNumId w:val="9"/>
  </w:num>
  <w:num w:numId="25" w16cid:durableId="1726874012">
    <w:abstractNumId w:val="7"/>
  </w:num>
  <w:num w:numId="26" w16cid:durableId="668869762">
    <w:abstractNumId w:val="17"/>
  </w:num>
  <w:num w:numId="27" w16cid:durableId="1584335199">
    <w:abstractNumId w:val="14"/>
  </w:num>
  <w:num w:numId="28" w16cid:durableId="1256788393">
    <w:abstractNumId w:val="21"/>
  </w:num>
  <w:num w:numId="29" w16cid:durableId="2000302766">
    <w:abstractNumId w:val="40"/>
  </w:num>
  <w:num w:numId="30" w16cid:durableId="654646202">
    <w:abstractNumId w:val="30"/>
  </w:num>
  <w:num w:numId="31" w16cid:durableId="573322388">
    <w:abstractNumId w:val="27"/>
  </w:num>
  <w:num w:numId="32" w16cid:durableId="1414156648">
    <w:abstractNumId w:val="22"/>
  </w:num>
  <w:num w:numId="33" w16cid:durableId="1861552063">
    <w:abstractNumId w:val="4"/>
  </w:num>
  <w:num w:numId="34" w16cid:durableId="1042359780">
    <w:abstractNumId w:val="19"/>
  </w:num>
  <w:num w:numId="35" w16cid:durableId="1334920411">
    <w:abstractNumId w:val="41"/>
  </w:num>
  <w:num w:numId="36" w16cid:durableId="2082437711">
    <w:abstractNumId w:val="38"/>
  </w:num>
  <w:num w:numId="37" w16cid:durableId="1688167755">
    <w:abstractNumId w:val="26"/>
  </w:num>
  <w:num w:numId="38" w16cid:durableId="1791779446">
    <w:abstractNumId w:val="11"/>
  </w:num>
  <w:num w:numId="39" w16cid:durableId="1198278722">
    <w:abstractNumId w:val="29"/>
  </w:num>
  <w:num w:numId="40" w16cid:durableId="1861580997">
    <w:abstractNumId w:val="34"/>
  </w:num>
  <w:num w:numId="41" w16cid:durableId="778717306">
    <w:abstractNumId w:val="1"/>
  </w:num>
  <w:num w:numId="42" w16cid:durableId="1669208675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5B"/>
    <w:rsid w:val="00026B16"/>
    <w:rsid w:val="000361ED"/>
    <w:rsid w:val="00062D3B"/>
    <w:rsid w:val="00065DEA"/>
    <w:rsid w:val="000664B9"/>
    <w:rsid w:val="000719C5"/>
    <w:rsid w:val="00130F8A"/>
    <w:rsid w:val="00141A5B"/>
    <w:rsid w:val="00142BBA"/>
    <w:rsid w:val="00143E48"/>
    <w:rsid w:val="00160C79"/>
    <w:rsid w:val="00173ACB"/>
    <w:rsid w:val="001B7B0E"/>
    <w:rsid w:val="001F1234"/>
    <w:rsid w:val="00223F58"/>
    <w:rsid w:val="002460C2"/>
    <w:rsid w:val="00247DF6"/>
    <w:rsid w:val="00253C07"/>
    <w:rsid w:val="0025663D"/>
    <w:rsid w:val="00267121"/>
    <w:rsid w:val="002832FD"/>
    <w:rsid w:val="002B454E"/>
    <w:rsid w:val="002D0B77"/>
    <w:rsid w:val="002F38DA"/>
    <w:rsid w:val="002F6BBE"/>
    <w:rsid w:val="00300C04"/>
    <w:rsid w:val="003131F2"/>
    <w:rsid w:val="00316143"/>
    <w:rsid w:val="0032573E"/>
    <w:rsid w:val="00351B58"/>
    <w:rsid w:val="00362B9D"/>
    <w:rsid w:val="00370F38"/>
    <w:rsid w:val="00373D21"/>
    <w:rsid w:val="00377051"/>
    <w:rsid w:val="0038667F"/>
    <w:rsid w:val="003A73F6"/>
    <w:rsid w:val="003C3120"/>
    <w:rsid w:val="0041445F"/>
    <w:rsid w:val="00443FB7"/>
    <w:rsid w:val="00446B23"/>
    <w:rsid w:val="0046107B"/>
    <w:rsid w:val="00462EB8"/>
    <w:rsid w:val="004A33B9"/>
    <w:rsid w:val="004A4B14"/>
    <w:rsid w:val="004A569F"/>
    <w:rsid w:val="004B2D2A"/>
    <w:rsid w:val="004D1686"/>
    <w:rsid w:val="00511EE2"/>
    <w:rsid w:val="005223B1"/>
    <w:rsid w:val="00536C8A"/>
    <w:rsid w:val="00575D00"/>
    <w:rsid w:val="005A653E"/>
    <w:rsid w:val="005D1A6D"/>
    <w:rsid w:val="005E6E1A"/>
    <w:rsid w:val="005F378E"/>
    <w:rsid w:val="005F55AE"/>
    <w:rsid w:val="00611C18"/>
    <w:rsid w:val="00616AAD"/>
    <w:rsid w:val="00643255"/>
    <w:rsid w:val="00647772"/>
    <w:rsid w:val="00665B13"/>
    <w:rsid w:val="006663E4"/>
    <w:rsid w:val="006916D8"/>
    <w:rsid w:val="006A0CDD"/>
    <w:rsid w:val="006D4654"/>
    <w:rsid w:val="006E1EDD"/>
    <w:rsid w:val="00776063"/>
    <w:rsid w:val="007B6D0B"/>
    <w:rsid w:val="007D2108"/>
    <w:rsid w:val="00805A86"/>
    <w:rsid w:val="00807ED4"/>
    <w:rsid w:val="008104E3"/>
    <w:rsid w:val="00815079"/>
    <w:rsid w:val="00825254"/>
    <w:rsid w:val="00831967"/>
    <w:rsid w:val="008371C5"/>
    <w:rsid w:val="0084474D"/>
    <w:rsid w:val="00845644"/>
    <w:rsid w:val="00845E1A"/>
    <w:rsid w:val="00847ACE"/>
    <w:rsid w:val="0085682E"/>
    <w:rsid w:val="0087287B"/>
    <w:rsid w:val="008944A1"/>
    <w:rsid w:val="00894582"/>
    <w:rsid w:val="008A235D"/>
    <w:rsid w:val="0092051F"/>
    <w:rsid w:val="00944506"/>
    <w:rsid w:val="00947A13"/>
    <w:rsid w:val="009654A6"/>
    <w:rsid w:val="00967F26"/>
    <w:rsid w:val="00973409"/>
    <w:rsid w:val="009762D1"/>
    <w:rsid w:val="0099304F"/>
    <w:rsid w:val="009A6DE2"/>
    <w:rsid w:val="009B55AE"/>
    <w:rsid w:val="009C1073"/>
    <w:rsid w:val="009D0C18"/>
    <w:rsid w:val="009D2DB6"/>
    <w:rsid w:val="009D3012"/>
    <w:rsid w:val="009E27EF"/>
    <w:rsid w:val="009E7C4E"/>
    <w:rsid w:val="00A032CC"/>
    <w:rsid w:val="00A32B5E"/>
    <w:rsid w:val="00A3373E"/>
    <w:rsid w:val="00A3681F"/>
    <w:rsid w:val="00A37F03"/>
    <w:rsid w:val="00A44B78"/>
    <w:rsid w:val="00A57BC9"/>
    <w:rsid w:val="00A71668"/>
    <w:rsid w:val="00A96B83"/>
    <w:rsid w:val="00AA6716"/>
    <w:rsid w:val="00AA7ED3"/>
    <w:rsid w:val="00AC19FB"/>
    <w:rsid w:val="00B2238F"/>
    <w:rsid w:val="00B64140"/>
    <w:rsid w:val="00B65E82"/>
    <w:rsid w:val="00B86A65"/>
    <w:rsid w:val="00B907F2"/>
    <w:rsid w:val="00B914DD"/>
    <w:rsid w:val="00B950F5"/>
    <w:rsid w:val="00BA3682"/>
    <w:rsid w:val="00BB1C23"/>
    <w:rsid w:val="00BB4FC9"/>
    <w:rsid w:val="00BC3C75"/>
    <w:rsid w:val="00BD1E6B"/>
    <w:rsid w:val="00BE2C68"/>
    <w:rsid w:val="00BF2B12"/>
    <w:rsid w:val="00C02D4C"/>
    <w:rsid w:val="00C05CFA"/>
    <w:rsid w:val="00C05D85"/>
    <w:rsid w:val="00C17F49"/>
    <w:rsid w:val="00C25BCC"/>
    <w:rsid w:val="00C3482B"/>
    <w:rsid w:val="00C3665D"/>
    <w:rsid w:val="00C4417A"/>
    <w:rsid w:val="00C57820"/>
    <w:rsid w:val="00C83A73"/>
    <w:rsid w:val="00C91093"/>
    <w:rsid w:val="00CA28BB"/>
    <w:rsid w:val="00CC7DD6"/>
    <w:rsid w:val="00CF1D6A"/>
    <w:rsid w:val="00D15211"/>
    <w:rsid w:val="00D1EF5D"/>
    <w:rsid w:val="00D56DFE"/>
    <w:rsid w:val="00D66B80"/>
    <w:rsid w:val="00D875E9"/>
    <w:rsid w:val="00D90536"/>
    <w:rsid w:val="00D973C9"/>
    <w:rsid w:val="00D97F26"/>
    <w:rsid w:val="00DA1914"/>
    <w:rsid w:val="00DA1CFF"/>
    <w:rsid w:val="00DA373A"/>
    <w:rsid w:val="00DA62FE"/>
    <w:rsid w:val="00DA70D2"/>
    <w:rsid w:val="00DB1B24"/>
    <w:rsid w:val="00DB3BD6"/>
    <w:rsid w:val="00DC2C51"/>
    <w:rsid w:val="00DC3812"/>
    <w:rsid w:val="00DC6537"/>
    <w:rsid w:val="00DD04CF"/>
    <w:rsid w:val="00E008DE"/>
    <w:rsid w:val="00E52FEE"/>
    <w:rsid w:val="00E75097"/>
    <w:rsid w:val="00EC0025"/>
    <w:rsid w:val="00EE36C6"/>
    <w:rsid w:val="00EF308C"/>
    <w:rsid w:val="00EF6356"/>
    <w:rsid w:val="00F06B0B"/>
    <w:rsid w:val="00F11291"/>
    <w:rsid w:val="00F160AF"/>
    <w:rsid w:val="00F31AF9"/>
    <w:rsid w:val="00F3233B"/>
    <w:rsid w:val="00F3370B"/>
    <w:rsid w:val="00F346F0"/>
    <w:rsid w:val="00F653BE"/>
    <w:rsid w:val="00F963E0"/>
    <w:rsid w:val="00FA134F"/>
    <w:rsid w:val="00FC3A3D"/>
    <w:rsid w:val="00FD0670"/>
    <w:rsid w:val="00FD1397"/>
    <w:rsid w:val="00FF0517"/>
    <w:rsid w:val="00FF7108"/>
    <w:rsid w:val="0135ADF4"/>
    <w:rsid w:val="013D9F9E"/>
    <w:rsid w:val="014B45AC"/>
    <w:rsid w:val="01D05478"/>
    <w:rsid w:val="032E7083"/>
    <w:rsid w:val="04868A3A"/>
    <w:rsid w:val="04AF86DC"/>
    <w:rsid w:val="04D67A47"/>
    <w:rsid w:val="05609686"/>
    <w:rsid w:val="064AD5BC"/>
    <w:rsid w:val="07C4EB81"/>
    <w:rsid w:val="08E74A12"/>
    <w:rsid w:val="09F6B63E"/>
    <w:rsid w:val="0A313085"/>
    <w:rsid w:val="0BAAADDB"/>
    <w:rsid w:val="0D51A611"/>
    <w:rsid w:val="0D5C63C9"/>
    <w:rsid w:val="0D8F3D08"/>
    <w:rsid w:val="0DC26631"/>
    <w:rsid w:val="0DFD33D9"/>
    <w:rsid w:val="0E294055"/>
    <w:rsid w:val="0E56F401"/>
    <w:rsid w:val="0FADDD34"/>
    <w:rsid w:val="10527906"/>
    <w:rsid w:val="10E57EBA"/>
    <w:rsid w:val="10E58DA2"/>
    <w:rsid w:val="11FA37C6"/>
    <w:rsid w:val="1385ACD2"/>
    <w:rsid w:val="138C8959"/>
    <w:rsid w:val="1399C439"/>
    <w:rsid w:val="13A0D545"/>
    <w:rsid w:val="1417D884"/>
    <w:rsid w:val="14239463"/>
    <w:rsid w:val="14E990E0"/>
    <w:rsid w:val="15DF0523"/>
    <w:rsid w:val="176C82EF"/>
    <w:rsid w:val="17DE1B00"/>
    <w:rsid w:val="189D6EE2"/>
    <w:rsid w:val="18B53E99"/>
    <w:rsid w:val="18DBA7F3"/>
    <w:rsid w:val="193C95F7"/>
    <w:rsid w:val="19777836"/>
    <w:rsid w:val="19D2FED6"/>
    <w:rsid w:val="1A627486"/>
    <w:rsid w:val="1B20B5DC"/>
    <w:rsid w:val="1B93D597"/>
    <w:rsid w:val="1CDC3D61"/>
    <w:rsid w:val="1CF61163"/>
    <w:rsid w:val="1D859A8D"/>
    <w:rsid w:val="1DA62F15"/>
    <w:rsid w:val="1E07E038"/>
    <w:rsid w:val="1EFDDBC2"/>
    <w:rsid w:val="1F1DE9F6"/>
    <w:rsid w:val="1F2742DF"/>
    <w:rsid w:val="20AF9E07"/>
    <w:rsid w:val="21FA6573"/>
    <w:rsid w:val="22BDD84E"/>
    <w:rsid w:val="234868EC"/>
    <w:rsid w:val="2424FECC"/>
    <w:rsid w:val="247F4504"/>
    <w:rsid w:val="252A5786"/>
    <w:rsid w:val="258DA817"/>
    <w:rsid w:val="25CF5331"/>
    <w:rsid w:val="26C1CA29"/>
    <w:rsid w:val="273FE3B1"/>
    <w:rsid w:val="289D03AD"/>
    <w:rsid w:val="294B3EA4"/>
    <w:rsid w:val="2B0BEF12"/>
    <w:rsid w:val="2C93A1AA"/>
    <w:rsid w:val="2D78C205"/>
    <w:rsid w:val="2DE46141"/>
    <w:rsid w:val="2EC1EF32"/>
    <w:rsid w:val="2F3CDC4E"/>
    <w:rsid w:val="2F9D4894"/>
    <w:rsid w:val="2FE624E1"/>
    <w:rsid w:val="3014695F"/>
    <w:rsid w:val="3026EED8"/>
    <w:rsid w:val="3117BF6B"/>
    <w:rsid w:val="31D32165"/>
    <w:rsid w:val="3294E30F"/>
    <w:rsid w:val="331F3465"/>
    <w:rsid w:val="337FE387"/>
    <w:rsid w:val="342AE8EB"/>
    <w:rsid w:val="350FD432"/>
    <w:rsid w:val="351DF125"/>
    <w:rsid w:val="35D19DBA"/>
    <w:rsid w:val="3650CED1"/>
    <w:rsid w:val="381C868E"/>
    <w:rsid w:val="3914C21F"/>
    <w:rsid w:val="39AC9A39"/>
    <w:rsid w:val="3A39F435"/>
    <w:rsid w:val="3AAF304C"/>
    <w:rsid w:val="3AEA59E9"/>
    <w:rsid w:val="3BE5B2E4"/>
    <w:rsid w:val="3C4356C7"/>
    <w:rsid w:val="3C562FD3"/>
    <w:rsid w:val="3CDC1CA5"/>
    <w:rsid w:val="3D9D1416"/>
    <w:rsid w:val="3EFD163D"/>
    <w:rsid w:val="3F4075A2"/>
    <w:rsid w:val="4168C728"/>
    <w:rsid w:val="42171056"/>
    <w:rsid w:val="42823BF5"/>
    <w:rsid w:val="43441C2E"/>
    <w:rsid w:val="43A81F5D"/>
    <w:rsid w:val="43FD0DBB"/>
    <w:rsid w:val="4441D966"/>
    <w:rsid w:val="44972E29"/>
    <w:rsid w:val="456F8038"/>
    <w:rsid w:val="46513DC8"/>
    <w:rsid w:val="471C75CD"/>
    <w:rsid w:val="4877A4B4"/>
    <w:rsid w:val="4939A6F5"/>
    <w:rsid w:val="49595962"/>
    <w:rsid w:val="4A383A9A"/>
    <w:rsid w:val="4AA6A0D0"/>
    <w:rsid w:val="4AD3AA7D"/>
    <w:rsid w:val="4BF47FAB"/>
    <w:rsid w:val="4C722E07"/>
    <w:rsid w:val="4CDB3B24"/>
    <w:rsid w:val="4D0396D8"/>
    <w:rsid w:val="4DA32AFA"/>
    <w:rsid w:val="4F03E477"/>
    <w:rsid w:val="4F729592"/>
    <w:rsid w:val="4FDDB8BE"/>
    <w:rsid w:val="4FF02B71"/>
    <w:rsid w:val="51390299"/>
    <w:rsid w:val="5156442F"/>
    <w:rsid w:val="521E5E20"/>
    <w:rsid w:val="52B2B324"/>
    <w:rsid w:val="5340C279"/>
    <w:rsid w:val="5399B054"/>
    <w:rsid w:val="542E98D8"/>
    <w:rsid w:val="547B3FA6"/>
    <w:rsid w:val="5576DE09"/>
    <w:rsid w:val="562D5CD1"/>
    <w:rsid w:val="5691A0CD"/>
    <w:rsid w:val="576FBAE3"/>
    <w:rsid w:val="5782E60E"/>
    <w:rsid w:val="57A9846D"/>
    <w:rsid w:val="57E66EA4"/>
    <w:rsid w:val="57F5671C"/>
    <w:rsid w:val="5880FFD8"/>
    <w:rsid w:val="58B82127"/>
    <w:rsid w:val="59372B66"/>
    <w:rsid w:val="5A099E9B"/>
    <w:rsid w:val="5A53C17B"/>
    <w:rsid w:val="5AE7E6A9"/>
    <w:rsid w:val="5B234AD8"/>
    <w:rsid w:val="5B5524A7"/>
    <w:rsid w:val="5CF0EB08"/>
    <w:rsid w:val="5D00C839"/>
    <w:rsid w:val="5D5FF249"/>
    <w:rsid w:val="5D85DCE4"/>
    <w:rsid w:val="5DC63786"/>
    <w:rsid w:val="5DDBDC9D"/>
    <w:rsid w:val="5E95F4B1"/>
    <w:rsid w:val="5EA67D9B"/>
    <w:rsid w:val="5FABD50A"/>
    <w:rsid w:val="5FB4C23D"/>
    <w:rsid w:val="603E2D9D"/>
    <w:rsid w:val="619397CE"/>
    <w:rsid w:val="61CCE5E9"/>
    <w:rsid w:val="61F1B115"/>
    <w:rsid w:val="6228A9AD"/>
    <w:rsid w:val="62F9D48D"/>
    <w:rsid w:val="630830F8"/>
    <w:rsid w:val="6321AB19"/>
    <w:rsid w:val="632A13E7"/>
    <w:rsid w:val="6472EE9C"/>
    <w:rsid w:val="65411D34"/>
    <w:rsid w:val="6631AEEA"/>
    <w:rsid w:val="66BD8DBD"/>
    <w:rsid w:val="68C9D9D5"/>
    <w:rsid w:val="690146E1"/>
    <w:rsid w:val="6970A68B"/>
    <w:rsid w:val="6994C377"/>
    <w:rsid w:val="6A339798"/>
    <w:rsid w:val="6B440C8B"/>
    <w:rsid w:val="6B8CAB17"/>
    <w:rsid w:val="6BA31A64"/>
    <w:rsid w:val="6BE5D893"/>
    <w:rsid w:val="6BEC8512"/>
    <w:rsid w:val="6C00B449"/>
    <w:rsid w:val="6C60A88F"/>
    <w:rsid w:val="6D45E8E2"/>
    <w:rsid w:val="6D893FD1"/>
    <w:rsid w:val="6DFA93C8"/>
    <w:rsid w:val="6EBEE369"/>
    <w:rsid w:val="7030C967"/>
    <w:rsid w:val="70A6AF29"/>
    <w:rsid w:val="70C56A35"/>
    <w:rsid w:val="70E10770"/>
    <w:rsid w:val="7117D7D8"/>
    <w:rsid w:val="718AC967"/>
    <w:rsid w:val="7222F2CB"/>
    <w:rsid w:val="724DDFD3"/>
    <w:rsid w:val="729275D0"/>
    <w:rsid w:val="72B85FEE"/>
    <w:rsid w:val="749D044F"/>
    <w:rsid w:val="75080816"/>
    <w:rsid w:val="773772F0"/>
    <w:rsid w:val="7A135744"/>
    <w:rsid w:val="7AA03B8C"/>
    <w:rsid w:val="7AADA672"/>
    <w:rsid w:val="7B284744"/>
    <w:rsid w:val="7BD05E75"/>
    <w:rsid w:val="7BDFC060"/>
    <w:rsid w:val="7D3E54D7"/>
    <w:rsid w:val="7E53F4CA"/>
    <w:rsid w:val="7EEA26AF"/>
    <w:rsid w:val="7EF6D399"/>
    <w:rsid w:val="7F80AE0B"/>
    <w:rsid w:val="7FE4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3B73"/>
  <w15:chartTrackingRefBased/>
  <w15:docId w15:val="{F089EBE4-A58E-4FAC-B1C0-370E80AF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9595962"/>
    <w:rPr>
      <w:lang w:val="ca-ES"/>
    </w:rPr>
  </w:style>
  <w:style w:type="paragraph" w:styleId="Ttulo1">
    <w:name w:val="heading 1"/>
    <w:basedOn w:val="Normal"/>
    <w:next w:val="Normal"/>
    <w:uiPriority w:val="9"/>
    <w:qFormat/>
    <w:rsid w:val="49595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495959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495959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/>
    </w:rPr>
  </w:style>
  <w:style w:type="paragraph" w:styleId="Ttulo7">
    <w:name w:val="heading 7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/>
    </w:rPr>
  </w:style>
  <w:style w:type="paragraph" w:styleId="Ttulo8">
    <w:name w:val="heading 8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495959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495959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">
    <w:name w:val="Title"/>
    <w:basedOn w:val="Normal"/>
    <w:next w:val="Normal"/>
    <w:uiPriority w:val="10"/>
    <w:qFormat/>
    <w:rsid w:val="49595962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sid w:val="49595962"/>
    <w:rPr>
      <w:rFonts w:eastAsiaTheme="minorEastAsia"/>
      <w:color w:val="5A5A5A"/>
    </w:rPr>
  </w:style>
  <w:style w:type="paragraph" w:styleId="Cita">
    <w:name w:val="Quote"/>
    <w:basedOn w:val="Normal"/>
    <w:next w:val="Normal"/>
    <w:uiPriority w:val="29"/>
    <w:qFormat/>
    <w:rsid w:val="4959596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uiPriority w:val="30"/>
    <w:qFormat/>
    <w:rsid w:val="49595962"/>
    <w:pPr>
      <w:spacing w:before="360" w:after="360"/>
      <w:ind w:left="864" w:right="864"/>
      <w:jc w:val="center"/>
    </w:pPr>
    <w:rPr>
      <w:i/>
      <w:iCs/>
      <w:color w:val="156082" w:themeColor="accent1"/>
    </w:rPr>
  </w:style>
  <w:style w:type="paragraph" w:styleId="TDC1">
    <w:name w:val="toc 1"/>
    <w:basedOn w:val="Normal"/>
    <w:next w:val="Normal"/>
    <w:uiPriority w:val="39"/>
    <w:unhideWhenUsed/>
    <w:rsid w:val="49595962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49595962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49595962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49595962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49595962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49595962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49595962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49595962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49595962"/>
    <w:pPr>
      <w:spacing w:after="100"/>
      <w:ind w:left="1760"/>
    </w:pPr>
  </w:style>
  <w:style w:type="paragraph" w:styleId="Textonotaalfinal">
    <w:name w:val="endnote text"/>
    <w:basedOn w:val="Normal"/>
    <w:uiPriority w:val="99"/>
    <w:semiHidden/>
    <w:unhideWhenUsed/>
    <w:rsid w:val="49595962"/>
    <w:pPr>
      <w:spacing w:after="0" w:line="240" w:lineRule="auto"/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49595962"/>
    <w:pPr>
      <w:tabs>
        <w:tab w:val="center" w:pos="4680"/>
        <w:tab w:val="right" w:pos="9360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rsid w:val="49595962"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49595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NormalWeb">
    <w:name w:val="Normal (Web)"/>
    <w:basedOn w:val="Normal"/>
    <w:uiPriority w:val="99"/>
    <w:unhideWhenUsed/>
    <w:rsid w:val="00BA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44B7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963E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62D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tractaciopublica.cat/ca/detall-publicacio/ec5bfdaf-f220-4a17-baa6-4d82377d8348/200137335" TargetMode="External"/><Relationship Id="rId18" Type="http://schemas.openxmlformats.org/officeDocument/2006/relationships/hyperlink" Target="https://contractaciopublica.cat/ca/detall-publicacio/26c57cf6-aab7-4f5d-83ca-5cfaecd871a9/300209142" TargetMode="External"/><Relationship Id="rId26" Type="http://schemas.openxmlformats.org/officeDocument/2006/relationships/hyperlink" Target="https://commission.europa.eu/strategy-and-policy/recovery-plan-europe_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parencia.fgc.cat/ca/novetats/noticies/ferrocarrils-installa-un-nou-sistema-dorientacio-per-veu-per-a-persones-amb-discapacitat-visual44882/20230726_np_sistema_orientacio_veu.pdf" TargetMode="External"/><Relationship Id="rId34" Type="http://schemas.microsoft.com/office/2020/10/relationships/intelligence" Target="intelligence2.xml"/><Relationship Id="rId7" Type="http://schemas.openxmlformats.org/officeDocument/2006/relationships/image" Target="media/image1.jpg"/><Relationship Id="rId12" Type="http://schemas.openxmlformats.org/officeDocument/2006/relationships/hyperlink" Target="https://contractaciopublica.cat/ca/detall-publicacio/79b43fa0-a5d5-461d-bb85-05318231e5e4/200133051" TargetMode="External"/><Relationship Id="rId17" Type="http://schemas.openxmlformats.org/officeDocument/2006/relationships/hyperlink" Target="https://contractaciopublica.cat/ca/detall-publicacio/61d2864f-11c8-e9ee-a185-38193f1ee749/108066359" TargetMode="External"/><Relationship Id="rId25" Type="http://schemas.openxmlformats.org/officeDocument/2006/relationships/hyperlink" Target="https://transparencia.fgc.cat/ca/novetats/noticies/ferrocarrils-installa-megafonia-intelligent-a-una-trentena-destacions-per-garantir-la-sonoritat-dels-missatges-durant-el-pas-de-trens46896/20231227_np_nova_megafonia_estacions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ntractaciopublica.cat/ca/detall-publicacio/5ed30e79-fd0a-65e2-d9bd-8593c3a21652/106828134" TargetMode="External"/><Relationship Id="rId20" Type="http://schemas.openxmlformats.org/officeDocument/2006/relationships/hyperlink" Target="https://contractaciopublica.cat/ca/detall-publicacio/7743a8d2-71bf-82fd-656c-3a856265cf44/69828234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ractaciopublica.cat/ca/detall-publicacio/740afd20-df24-40e7-9957-8d86d08d6042/200136580" TargetMode="External"/><Relationship Id="rId24" Type="http://schemas.openxmlformats.org/officeDocument/2006/relationships/hyperlink" Target="https://forum.ad/boi-taull-la-primera-estacio-desqui-del-mon-amb-un-canviador-inclusiu-dobra-fixa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ntractaciopublica.cat/ca/detall-publicacio/b76060b2-977d-14db-5e2a-1933beaca2e6/67004231" TargetMode="External"/><Relationship Id="rId23" Type="http://schemas.openxmlformats.org/officeDocument/2006/relationships/hyperlink" Target="https://www.turismefgc.cat/actualitat/noticies/vallter-tercera-estacio-esqui-muntanya-mon-canviador-inclusiu-obra-fixa/" TargetMode="External"/><Relationship Id="rId28" Type="http://schemas.openxmlformats.org/officeDocument/2006/relationships/hyperlink" Target="https://exteriors.gencat.cat/ca/ambits-dactuacio/afers_exteriors/ue/fons_europeus" TargetMode="External"/><Relationship Id="rId10" Type="http://schemas.openxmlformats.org/officeDocument/2006/relationships/hyperlink" Target="https://contractaciopublica.cat/ca/detall-publicacio/af3b8c1f-133f-44fe-a3ef-9c39f036a8dc/200133138" TargetMode="External"/><Relationship Id="rId19" Type="http://schemas.openxmlformats.org/officeDocument/2006/relationships/hyperlink" Target="https://contractaciopublica.cat/ca/detall-publicacio/81509f8e-a036-e22a-e9af-4a938b2fd50e/104248747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ntractaciopublica.cat/ca/detall-publicacio/2fdd6651-a1c8-5937-802d-eab86cc65378/112654916" TargetMode="External"/><Relationship Id="rId14" Type="http://schemas.openxmlformats.org/officeDocument/2006/relationships/hyperlink" Target="https://contractaciopublica.cat/ca/detall-publicacio/84bf9c78-f9fb-15fb-34b3-eba4f316a28f/67517370" TargetMode="External"/><Relationship Id="rId22" Type="http://schemas.openxmlformats.org/officeDocument/2006/relationships/hyperlink" Target="https://www.agrupament.cat/portal/2009/06/la-linia-llobregat-anoia-d%E2%80%99fgc-ja-esta-100-adaptada-per-a-persones-amb-mobilitat-reduida/" TargetMode="External"/><Relationship Id="rId27" Type="http://schemas.openxmlformats.org/officeDocument/2006/relationships/hyperlink" Target="https://www.fondoseuropeos.hacienda.gob.es/sitios/dgpmrr/ca-ES/paginas/quienes.aspx" TargetMode="External"/><Relationship Id="rId30" Type="http://schemas.openxmlformats.org/officeDocument/2006/relationships/header" Target="header1.xml"/><Relationship Id="rId8" Type="http://schemas.openxmlformats.org/officeDocument/2006/relationships/hyperlink" Target="https://contractaciopublica.cat/ca/detall-publicacio/4871993d-e07d-4927-a9b1-d791a79f4265/2001527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Links>
    <vt:vector size="96" baseType="variant">
      <vt:variant>
        <vt:i4>5439537</vt:i4>
      </vt:variant>
      <vt:variant>
        <vt:i4>45</vt:i4>
      </vt:variant>
      <vt:variant>
        <vt:i4>0</vt:i4>
      </vt:variant>
      <vt:variant>
        <vt:i4>5</vt:i4>
      </vt:variant>
      <vt:variant>
        <vt:lpwstr>https://transparencia.fgc.cat/ca/etica-i-bon-govern/etica/codi-etic-fgc-gener-2024-cat_v3.pdf</vt:lpwstr>
      </vt:variant>
      <vt:variant>
        <vt:lpwstr/>
      </vt:variant>
      <vt:variant>
        <vt:i4>4259925</vt:i4>
      </vt:variant>
      <vt:variant>
        <vt:i4>42</vt:i4>
      </vt:variant>
      <vt:variant>
        <vt:i4>0</vt:i4>
      </vt:variant>
      <vt:variant>
        <vt:i4>5</vt:i4>
      </vt:variant>
      <vt:variant>
        <vt:lpwstr>https://fonseuropeus.gencat.cat/web/.content/next-generation-catalunya/pla-antifrau-mrr-catalunya.pdf</vt:lpwstr>
      </vt:variant>
      <vt:variant>
        <vt:lpwstr/>
      </vt:variant>
      <vt:variant>
        <vt:i4>4522001</vt:i4>
      </vt:variant>
      <vt:variant>
        <vt:i4>39</vt:i4>
      </vt:variant>
      <vt:variant>
        <vt:i4>0</vt:i4>
      </vt:variant>
      <vt:variant>
        <vt:i4>5</vt:i4>
      </vt:variant>
      <vt:variant>
        <vt:lpwstr>https://exteriors.gencat.cat/ca/ambits-dactuacio/afers_exteriors/ue/fons_europeus</vt:lpwstr>
      </vt:variant>
      <vt:variant>
        <vt:lpwstr/>
      </vt:variant>
      <vt:variant>
        <vt:i4>2752566</vt:i4>
      </vt:variant>
      <vt:variant>
        <vt:i4>36</vt:i4>
      </vt:variant>
      <vt:variant>
        <vt:i4>0</vt:i4>
      </vt:variant>
      <vt:variant>
        <vt:i4>5</vt:i4>
      </vt:variant>
      <vt:variant>
        <vt:lpwstr>https://planderecuperacion.gob.es/</vt:lpwstr>
      </vt:variant>
      <vt:variant>
        <vt:lpwstr/>
      </vt:variant>
      <vt:variant>
        <vt:i4>3538998</vt:i4>
      </vt:variant>
      <vt:variant>
        <vt:i4>33</vt:i4>
      </vt:variant>
      <vt:variant>
        <vt:i4>0</vt:i4>
      </vt:variant>
      <vt:variant>
        <vt:i4>5</vt:i4>
      </vt:variant>
      <vt:variant>
        <vt:lpwstr>https://www.fondoseuropeos.hacienda.gob.es/sitios/dgpmrr/ca-ES/paginas/quienes.aspx</vt:lpwstr>
      </vt:variant>
      <vt:variant>
        <vt:lpwstr/>
      </vt:variant>
      <vt:variant>
        <vt:i4>2687048</vt:i4>
      </vt:variant>
      <vt:variant>
        <vt:i4>30</vt:i4>
      </vt:variant>
      <vt:variant>
        <vt:i4>0</vt:i4>
      </vt:variant>
      <vt:variant>
        <vt:i4>5</vt:i4>
      </vt:variant>
      <vt:variant>
        <vt:lpwstr>https://commission.europa.eu/strategy-and-policy/recovery-plan-europe_es</vt:lpwstr>
      </vt:variant>
      <vt:variant>
        <vt:lpwstr/>
      </vt:variant>
      <vt:variant>
        <vt:i4>1703941</vt:i4>
      </vt:variant>
      <vt:variant>
        <vt:i4>27</vt:i4>
      </vt:variant>
      <vt:variant>
        <vt:i4>0</vt:i4>
      </vt:variant>
      <vt:variant>
        <vt:i4>5</vt:i4>
      </vt:variant>
      <vt:variant>
        <vt:lpwstr>https://govern.cat/salapremsa/notes-premsa/568703/ferrocarrils-installa-megafonia-intelligent-a-una-trentena-d-estacions-per-garantir-la-sonoritat-dels-missatges-durant-el-pas-de-trens</vt:lpwstr>
      </vt:variant>
      <vt:variant>
        <vt:lpwstr/>
      </vt:variant>
      <vt:variant>
        <vt:i4>7471151</vt:i4>
      </vt:variant>
      <vt:variant>
        <vt:i4>24</vt:i4>
      </vt:variant>
      <vt:variant>
        <vt:i4>0</vt:i4>
      </vt:variant>
      <vt:variant>
        <vt:i4>5</vt:i4>
      </vt:variant>
      <vt:variant>
        <vt:lpwstr>https://govern.cat/salapremsa/notes-premsa/528302/ferrocarrils-installa-nou-sistema-orientacio-veu-persones-discapacitat-visual</vt:lpwstr>
      </vt:variant>
      <vt:variant>
        <vt:lpwstr/>
      </vt:variant>
      <vt:variant>
        <vt:i4>4325378</vt:i4>
      </vt:variant>
      <vt:variant>
        <vt:i4>21</vt:i4>
      </vt:variant>
      <vt:variant>
        <vt:i4>0</vt:i4>
      </vt:variant>
      <vt:variant>
        <vt:i4>5</vt:i4>
      </vt:variant>
      <vt:variant>
        <vt:lpwstr>https://govern.cat/salapremsa/notes-premsa/591182/entra-servei-nou-baixador-del-poligon-del-segre-linia-lleida-la-pobla-ferrocarrils</vt:lpwstr>
      </vt:variant>
      <vt:variant>
        <vt:lpwstr/>
      </vt:variant>
      <vt:variant>
        <vt:i4>1572929</vt:i4>
      </vt:variant>
      <vt:variant>
        <vt:i4>18</vt:i4>
      </vt:variant>
      <vt:variant>
        <vt:i4>0</vt:i4>
      </vt:variant>
      <vt:variant>
        <vt:i4>5</vt:i4>
      </vt:variant>
      <vt:variant>
        <vt:lpwstr>https://govern.cat/salapremsa/notes-premsa/588422/ferrocarrils-posara-servei-18-marc-nou-baixador-del-poligon-industrial-del-segre-lleida</vt:lpwstr>
      </vt:variant>
      <vt:variant>
        <vt:lpwstr/>
      </vt:variant>
      <vt:variant>
        <vt:i4>7340067</vt:i4>
      </vt:variant>
      <vt:variant>
        <vt:i4>15</vt:i4>
      </vt:variant>
      <vt:variant>
        <vt:i4>0</vt:i4>
      </vt:variant>
      <vt:variant>
        <vt:i4>5</vt:i4>
      </vt:variant>
      <vt:variant>
        <vt:lpwstr>https://govern.cat/salapremsa/notes-premsa/554282/ferrocarrils-inicia-obres-construir-nou-baixador-al-poligon-del-segre-lleida</vt:lpwstr>
      </vt:variant>
      <vt:variant>
        <vt:lpwstr/>
      </vt:variant>
      <vt:variant>
        <vt:i4>7798894</vt:i4>
      </vt:variant>
      <vt:variant>
        <vt:i4>12</vt:i4>
      </vt:variant>
      <vt:variant>
        <vt:i4>0</vt:i4>
      </vt:variant>
      <vt:variant>
        <vt:i4>5</vt:i4>
      </vt:variant>
      <vt:variant>
        <vt:lpwstr>https://govern.cat/salapremsa/notes-premsa/536223/territori-adjudica-obres-construir-nou-baixador-ferrocarrils-al-poligon-del-segre-lleida</vt:lpwstr>
      </vt:variant>
      <vt:variant>
        <vt:lpwstr/>
      </vt:variant>
      <vt:variant>
        <vt:i4>7536702</vt:i4>
      </vt:variant>
      <vt:variant>
        <vt:i4>9</vt:i4>
      </vt:variant>
      <vt:variant>
        <vt:i4>0</vt:i4>
      </vt:variant>
      <vt:variant>
        <vt:i4>5</vt:i4>
      </vt:variant>
      <vt:variant>
        <vt:lpwstr>https://govern.cat/salapremsa/notes-premsa/487482/territori-licita-obres-construccio-del-nou-baixador-ferrocarrils-al-poligon-del-segre-lleida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https://govern.cat/govern/docs/2023/05/31/08/46/5b663510-2ffe-4bd1-8efa-a33f2a78aac7.pdf</vt:lpwstr>
      </vt:variant>
      <vt:variant>
        <vt:lpwstr/>
      </vt:variant>
      <vt:variant>
        <vt:i4>3670123</vt:i4>
      </vt:variant>
      <vt:variant>
        <vt:i4>3</vt:i4>
      </vt:variant>
      <vt:variant>
        <vt:i4>0</vt:i4>
      </vt:variant>
      <vt:variant>
        <vt:i4>5</vt:i4>
      </vt:variant>
      <vt:variant>
        <vt:lpwstr>https://govern.cat/salapremsa/notes-premsa/417562/ferrocarrils-fomenta-intermodalitat-280-noves-places-aparcament-segur-bicicletes-estacions-linies-metropolitanes</vt:lpwstr>
      </vt:variant>
      <vt:variant>
        <vt:lpwstr/>
      </vt:variant>
      <vt:variant>
        <vt:i4>7667813</vt:i4>
      </vt:variant>
      <vt:variant>
        <vt:i4>0</vt:i4>
      </vt:variant>
      <vt:variant>
        <vt:i4>0</vt:i4>
      </vt:variant>
      <vt:variant>
        <vt:i4>5</vt:i4>
      </vt:variant>
      <vt:variant>
        <vt:lpwstr>https://govern.cat/salapremsa/notes-premsa/414608/ferrocarrils-posa-funcionament-lestacio-valldoreix-deu-nous-aparcaments-segurs-bicicletes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 I Gimeno, Marta</dc:creator>
  <cp:keywords/>
  <dc:description/>
  <cp:lastModifiedBy>Vanessa Ivette Tiberi Campillo</cp:lastModifiedBy>
  <cp:revision>4</cp:revision>
  <dcterms:created xsi:type="dcterms:W3CDTF">2025-12-09T16:04:00Z</dcterms:created>
  <dcterms:modified xsi:type="dcterms:W3CDTF">2025-12-09T16:07:00Z</dcterms:modified>
</cp:coreProperties>
</file>